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85277" w14:textId="77777777" w:rsidR="0025742C" w:rsidRPr="003334BB" w:rsidRDefault="0025742C" w:rsidP="003334BB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334BB">
        <w:rPr>
          <w:rFonts w:ascii="Times New Roman" w:eastAsia="Times New Roman" w:hAnsi="Times New Roman"/>
          <w:b/>
          <w:bCs/>
          <w:sz w:val="28"/>
          <w:szCs w:val="28"/>
        </w:rPr>
        <w:t>Объявление о проведении тендера</w:t>
      </w:r>
      <w:bookmarkStart w:id="0" w:name="bookmark16"/>
    </w:p>
    <w:p w14:paraId="33806B82" w14:textId="77777777" w:rsidR="0025742C" w:rsidRPr="003334BB" w:rsidRDefault="0025742C" w:rsidP="003334BB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334BB">
        <w:rPr>
          <w:rFonts w:ascii="Times New Roman" w:eastAsia="Times New Roman" w:hAnsi="Times New Roman"/>
          <w:bCs/>
          <w:sz w:val="28"/>
          <w:szCs w:val="28"/>
        </w:rPr>
        <w:t>Сведения об организаторе и проводимом тендере:</w:t>
      </w:r>
      <w:bookmarkEnd w:id="0"/>
    </w:p>
    <w:p w14:paraId="60A9309E" w14:textId="77777777" w:rsidR="004C3426" w:rsidRPr="00DE1C98" w:rsidRDefault="004C3426" w:rsidP="003334BB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Cs/>
        </w:rPr>
      </w:pPr>
    </w:p>
    <w:tbl>
      <w:tblPr>
        <w:tblW w:w="13891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954"/>
        <w:gridCol w:w="7229"/>
      </w:tblGrid>
      <w:tr w:rsidR="0025742C" w:rsidRPr="003334BB" w14:paraId="1023F49C" w14:textId="77777777" w:rsidTr="00775C8D">
        <w:trPr>
          <w:trHeight w:hRule="exact" w:val="6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B07CC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6F441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Организатор тендера: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51E9C" w14:textId="77777777" w:rsidR="0025742C" w:rsidRPr="00B05908" w:rsidRDefault="00AE4D1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НАО «Актюбинский региональный университет им. К.Жубанова»</w:t>
            </w:r>
          </w:p>
        </w:tc>
      </w:tr>
      <w:tr w:rsidR="0025742C" w:rsidRPr="003334BB" w14:paraId="767F71CF" w14:textId="77777777" w:rsidTr="00775C8D">
        <w:trPr>
          <w:trHeight w:hRule="exact" w:val="3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BB60A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8320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Почтовый адрес: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A2A8E" w14:textId="73E83570" w:rsidR="0025742C" w:rsidRPr="00B05908" w:rsidRDefault="008A4FF4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030000, </w:t>
            </w:r>
            <w:r w:rsidR="00BD5E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г</w:t>
            </w:r>
            <w:r w:rsidR="00AE4D1A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.Актобе, </w:t>
            </w:r>
            <w:r w:rsidR="00BD5E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пр. А.Молдагуловой,</w:t>
            </w:r>
            <w:r w:rsid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</w:t>
            </w:r>
            <w:r w:rsidR="00BD5E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34</w:t>
            </w:r>
          </w:p>
        </w:tc>
      </w:tr>
      <w:tr w:rsidR="0025742C" w:rsidRPr="00975697" w14:paraId="4D03B8F9" w14:textId="77777777" w:rsidTr="00775C8D">
        <w:trPr>
          <w:trHeight w:hRule="exact" w:val="10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E0584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70666168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C56C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Контактные данные, электронный адрес: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276F7" w14:textId="4C47A321" w:rsidR="00975697" w:rsidRPr="00B05908" w:rsidRDefault="00975697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8 7132 </w:t>
            </w:r>
            <w:r w:rsidR="004E2C3E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56 83 80</w:t>
            </w:r>
          </w:p>
          <w:p w14:paraId="360A2244" w14:textId="552C3A89" w:rsidR="00A566E6" w:rsidRPr="00B05908" w:rsidRDefault="00A566E6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Турбаева Альбина Ж</w:t>
            </w:r>
            <w:r w:rsidR="00B05908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</w:t>
            </w:r>
          </w:p>
          <w:p w14:paraId="7D11DEDA" w14:textId="14A75EB0" w:rsidR="00A94281" w:rsidRDefault="00E557C4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hyperlink r:id="rId8" w:history="1">
              <w:r w:rsidR="00B05908" w:rsidRPr="009E4589">
                <w:rPr>
                  <w:rStyle w:val="ac"/>
                  <w:rFonts w:ascii="Times New Roman" w:eastAsia="Times New Roman" w:hAnsi="Times New Roman"/>
                  <w:iCs/>
                  <w:sz w:val="28"/>
                  <w:szCs w:val="28"/>
                  <w:lang w:val="kk-KZ" w:eastAsia="ru-RU" w:bidi="ru-RU"/>
                </w:rPr>
                <w:t>a.turbayeva@zhubanov.edu.kz</w:t>
              </w:r>
            </w:hyperlink>
          </w:p>
          <w:p w14:paraId="23674D0D" w14:textId="77777777" w:rsidR="00B05908" w:rsidRP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25742C" w:rsidRPr="003334BB" w14:paraId="05E87E20" w14:textId="77777777" w:rsidTr="00B05908">
        <w:trPr>
          <w:trHeight w:hRule="exact" w:val="2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C0CB7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6EE07D4D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3F559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Банковские реквизиты для внесения   гарантийного взноса:</w:t>
            </w:r>
          </w:p>
          <w:p w14:paraId="25583345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3B3B309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FE8395C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AED5722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2E34B5F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7351C32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779BE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НАО </w:t>
            </w:r>
            <w:r w:rsidRPr="00B05908">
              <w:rPr>
                <w:rFonts w:ascii="Times New Roman" w:hAnsi="Times New Roman"/>
                <w:b/>
                <w:sz w:val="28"/>
                <w:szCs w:val="28"/>
              </w:rPr>
              <w:t>«Актюбинский региональный университет им. К. Жубанова»</w:t>
            </w:r>
          </w:p>
          <w:p w14:paraId="67561DC0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>г. Актобе, пр. А. Молдагуловой, 34</w:t>
            </w:r>
          </w:p>
          <w:p w14:paraId="6DC043A3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>БИН 130840021720</w:t>
            </w:r>
          </w:p>
          <w:p w14:paraId="03EFABD8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 xml:space="preserve">ИИК </w:t>
            </w:r>
            <w:r w:rsidRPr="00B05908"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r w:rsidRPr="00B05908">
              <w:rPr>
                <w:rFonts w:ascii="Times New Roman" w:hAnsi="Times New Roman"/>
                <w:sz w:val="28"/>
                <w:szCs w:val="28"/>
              </w:rPr>
              <w:t>476010121000035330</w:t>
            </w:r>
          </w:p>
          <w:p w14:paraId="1CA0390A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>в АО «Народный банк Казахстана» г.Актобе</w:t>
            </w:r>
          </w:p>
          <w:p w14:paraId="49B8F79E" w14:textId="77777777" w:rsidR="00FB2524" w:rsidRPr="00B05908" w:rsidRDefault="00FB2524" w:rsidP="003334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 w:rsidRPr="00B05908">
              <w:rPr>
                <w:rFonts w:ascii="Times New Roman" w:hAnsi="Times New Roman"/>
                <w:sz w:val="28"/>
                <w:szCs w:val="28"/>
                <w:lang w:val="en-US"/>
              </w:rPr>
              <w:t>HSBKKZKX</w:t>
            </w:r>
          </w:p>
          <w:p w14:paraId="58005112" w14:textId="77777777" w:rsidR="00555015" w:rsidRPr="00B05908" w:rsidRDefault="00FB2524" w:rsidP="003334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>КБЕ 16</w:t>
            </w:r>
          </w:p>
          <w:p w14:paraId="1F33163A" w14:textId="77777777" w:rsidR="00555015" w:rsidRPr="00B05908" w:rsidRDefault="00555015" w:rsidP="003334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3334BB" w14:paraId="4026A0C2" w14:textId="77777777" w:rsidTr="00B26298">
        <w:trPr>
          <w:trHeight w:hRule="exact" w:val="1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36F0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51B7808F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BD2F5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Срок внесения гарантийного взноса: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8AEC9" w14:textId="08727758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не менее чем за два рабочих дня до даты проведения первого этапа тендера (вскрытия конвертов с тендерными заявками).</w:t>
            </w:r>
          </w:p>
          <w:p w14:paraId="18062E30" w14:textId="77777777" w:rsidR="00DE5381" w:rsidRPr="00B05908" w:rsidRDefault="00DE5381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3334BB" w14:paraId="4F6E8CAB" w14:textId="77777777" w:rsidTr="00A00C29">
        <w:trPr>
          <w:trHeight w:hRule="exact"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0A98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926AC" w14:textId="2173A009" w:rsidR="00775C8D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Адрес размещения тендерной документации:</w:t>
            </w:r>
          </w:p>
          <w:p w14:paraId="748D3412" w14:textId="77777777" w:rsidR="00775C8D" w:rsidRPr="00B05908" w:rsidRDefault="00775C8D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381FC" w14:textId="2713A8E5" w:rsidR="0025742C" w:rsidRPr="00B05908" w:rsidRDefault="001511B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 xml:space="preserve">интернет-ресурс </w:t>
            </w:r>
            <w:hyperlink r:id="rId9" w:tgtFrame="_blank" w:history="1">
              <w:r w:rsidRPr="00B05908">
                <w:rPr>
                  <w:rFonts w:ascii="Times New Roman" w:hAnsi="Times New Roman"/>
                  <w:sz w:val="28"/>
                  <w:szCs w:val="28"/>
                  <w:lang w:eastAsia="ru-RU"/>
                </w:rPr>
                <w:t>zhubanov.edu.kz</w:t>
              </w:r>
            </w:hyperlink>
          </w:p>
        </w:tc>
      </w:tr>
      <w:tr w:rsidR="0025742C" w:rsidRPr="003334BB" w14:paraId="5C45BBD4" w14:textId="77777777" w:rsidTr="00775C8D">
        <w:trPr>
          <w:trHeight w:hRule="exact" w:val="7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75A14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1DE7A8EE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86902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Адрес приема тендерных заявок на участие в тендере: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15490" w14:textId="77777777" w:rsidR="0025742C" w:rsidRPr="00B05908" w:rsidRDefault="00643B8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г.Актобе, ул.Бр.Жубановых, 263,</w:t>
            </w:r>
            <w:r w:rsidR="00A566E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Административный корпус,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кабинета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№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2</w:t>
            </w:r>
          </w:p>
        </w:tc>
      </w:tr>
      <w:tr w:rsidR="0025742C" w:rsidRPr="003334BB" w14:paraId="021637F0" w14:textId="77777777" w:rsidTr="00775C8D">
        <w:trPr>
          <w:trHeight w:hRule="exact"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39199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8</w:t>
            </w:r>
          </w:p>
          <w:p w14:paraId="0D3595C4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5BBF4B5B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54BAC304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D84BF1" w14:textId="77777777" w:rsidR="00555015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Дата и время окончания срока подачи тендерных заявок:</w:t>
            </w:r>
          </w:p>
          <w:p w14:paraId="53E62E12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0825A5B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3D12B86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A7FA50B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B9061" w14:textId="2CA37982" w:rsidR="00555015" w:rsidRPr="00B05908" w:rsidRDefault="004C3426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1</w:t>
            </w:r>
            <w:r w:rsidR="00D05C3E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8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часов 00 минут </w:t>
            </w:r>
            <w:r w:rsidR="00743B6A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1</w:t>
            </w:r>
            <w:r w:rsidR="00A00C2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5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.06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.20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26</w:t>
            </w:r>
            <w:r w:rsidR="009510F9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г.</w:t>
            </w:r>
          </w:p>
          <w:p w14:paraId="110EBCF9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7D7446DD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70CF852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6433B5D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2ED37AAE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3334BB" w14:paraId="5074ADF2" w14:textId="77777777" w:rsidTr="00A00C29">
        <w:trPr>
          <w:trHeight w:hRule="exact" w:val="6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93AF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9</w:t>
            </w:r>
          </w:p>
          <w:p w14:paraId="456A5B78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1C43F299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75BE8F8D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2A96085D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BA03D" w14:textId="77777777" w:rsidR="0025742C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Место проведения тендера (вскрытие конвертов с тендерными заявками):</w:t>
            </w:r>
          </w:p>
          <w:p w14:paraId="64BBE537" w14:textId="77777777" w:rsidR="00A00C29" w:rsidRPr="00B05908" w:rsidRDefault="00A00C2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6CF36C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26762CD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EA404B0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55484B8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B3D0A" w14:textId="2E571009" w:rsidR="004D3622" w:rsidRDefault="002C5040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г.Актобе, </w:t>
            </w:r>
            <w:r w:rsidR="00F170BB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ул.Бр.Жубановых, 263, Административный корпус,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кабинета</w:t>
            </w:r>
            <w:r w:rsidR="00F530B8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</w:t>
            </w:r>
            <w:r w:rsidR="00F530B8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№</w:t>
            </w:r>
            <w:r w:rsidR="00A230AF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12</w:t>
            </w:r>
          </w:p>
          <w:p w14:paraId="5D0EF6F8" w14:textId="77777777" w:rsid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22256FCC" w14:textId="77777777" w:rsidR="00B05908" w:rsidRP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841695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307438F4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75B9C181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72415C09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3334BB" w14:paraId="3A26E839" w14:textId="77777777" w:rsidTr="00A00C29">
        <w:trPr>
          <w:trHeight w:hRule="exact" w:val="8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1ED50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lastRenderedPageBreak/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9EC15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Дата и время проведения тендера (вскрытие конвертов с тендерными заявками):</w:t>
            </w:r>
          </w:p>
          <w:p w14:paraId="7422A92F" w14:textId="77777777" w:rsidR="002A0DBA" w:rsidRPr="00B05908" w:rsidRDefault="002A0DB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0C15BD2" w14:textId="77777777" w:rsidR="002A0DBA" w:rsidRPr="00B05908" w:rsidRDefault="002A0DB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4EC68EC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C81F349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79060" w14:textId="77777777" w:rsidR="00A00C29" w:rsidRDefault="00A00C29" w:rsidP="0072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605F1148" w14:textId="42F39B31" w:rsidR="0025742C" w:rsidRPr="00B05908" w:rsidRDefault="0025742C" w:rsidP="00A0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1</w:t>
            </w:r>
            <w:r w:rsidR="0072226A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1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часов 00 минут</w:t>
            </w:r>
            <w:r w:rsidR="0072226A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,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C5040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1</w:t>
            </w:r>
            <w:r w:rsidR="00A00C2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6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6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.20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26</w:t>
            </w:r>
            <w:r w:rsidR="002C5040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г</w:t>
            </w:r>
            <w:r w:rsidR="002C5040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</w:t>
            </w:r>
          </w:p>
        </w:tc>
      </w:tr>
    </w:tbl>
    <w:p w14:paraId="01A7B039" w14:textId="77777777" w:rsidR="0025742C" w:rsidRPr="003334BB" w:rsidRDefault="0025742C" w:rsidP="0025742C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 w:bidi="ru-RU"/>
        </w:rPr>
      </w:pPr>
    </w:p>
    <w:p w14:paraId="19202232" w14:textId="77777777" w:rsidR="000663EB" w:rsidRDefault="000663EB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 w:bidi="ru-RU"/>
        </w:rPr>
      </w:pPr>
    </w:p>
    <w:p w14:paraId="00CCA772" w14:textId="77777777" w:rsidR="00586298" w:rsidRPr="003334BB" w:rsidRDefault="00586298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</w:p>
    <w:p w14:paraId="46405FC6" w14:textId="42EFE8E7" w:rsidR="0025742C" w:rsidRPr="003334BB" w:rsidRDefault="00A230AF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2.Характеристика объект</w:t>
      </w:r>
      <w:r w:rsidR="0025742C" w:rsidRPr="003334BB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ов:</w:t>
      </w:r>
    </w:p>
    <w:p w14:paraId="2EA6F63A" w14:textId="77777777" w:rsidR="000663EB" w:rsidRPr="003334BB" w:rsidRDefault="000663EB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</w:p>
    <w:tbl>
      <w:tblPr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51"/>
        <w:gridCol w:w="2615"/>
        <w:gridCol w:w="1033"/>
        <w:gridCol w:w="1297"/>
        <w:gridCol w:w="1701"/>
        <w:gridCol w:w="1701"/>
        <w:gridCol w:w="1843"/>
        <w:gridCol w:w="1559"/>
        <w:gridCol w:w="2410"/>
      </w:tblGrid>
      <w:tr w:rsidR="000663EB" w:rsidRPr="003334BB" w14:paraId="03A62525" w14:textId="77777777" w:rsidTr="008F12B6">
        <w:trPr>
          <w:trHeight w:val="17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0DABF" w14:textId="77777777" w:rsidR="000663EB" w:rsidRDefault="000663EB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объекта</w:t>
            </w: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(Лота</w:t>
            </w:r>
          </w:p>
          <w:p w14:paraId="1114BCC3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39A437A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01B99D4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DE9332F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65D4B64" w14:textId="77777777" w:rsidR="008F12B6" w:rsidRPr="003334BB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39CF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Месторасположение объекта имущественного найма, адрес</w:t>
            </w:r>
          </w:p>
          <w:p w14:paraId="5010850D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4CD2F2C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E977097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42C7473E" w14:textId="77777777" w:rsidR="008F12B6" w:rsidRPr="003334BB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4EF0F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Целый объект или его часть</w:t>
            </w:r>
          </w:p>
          <w:p w14:paraId="425414F9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EB57E7B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3C20F5A" w14:textId="77777777" w:rsidR="008F12B6" w:rsidRPr="003334BB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39AEE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Площадь, предоставляемая в аренду, кв.м</w:t>
            </w:r>
            <w:r w:rsidR="00D7162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14:paraId="3EEB6EE2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909A672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5528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Целевое назначение (вид деятельности) использования объекта</w:t>
            </w:r>
          </w:p>
          <w:p w14:paraId="5C26AF07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9508" w14:textId="77777777" w:rsidR="000663EB" w:rsidRPr="003334B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Размер базовой ставки арендной платы, в месяц, в тенге (без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268C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Сумма</w:t>
            </w: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гарантийного взноса, тенге (без учета НДС)</w:t>
            </w:r>
          </w:p>
          <w:p w14:paraId="59EAD679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132C57D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3CF049C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090FE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Срок</w:t>
            </w: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имущественного найма, месяцев</w:t>
            </w:r>
          </w:p>
          <w:p w14:paraId="52F71C37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D024FCE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CBC8C46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E056A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 и условия ознакомления с объектом (лотом) тендера</w:t>
            </w:r>
          </w:p>
          <w:p w14:paraId="0A027EE4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1CCA99F7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38167DB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67A0F35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663EB" w:rsidRPr="003334BB" w14:paraId="686B15BF" w14:textId="77777777" w:rsidTr="008F12B6">
        <w:trPr>
          <w:trHeight w:val="9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2872" w14:textId="19EEB967" w:rsidR="000663EB" w:rsidRPr="00775C8D" w:rsidRDefault="00D05C3E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GoBack" w:colFirst="6" w:colLast="6"/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6F3C" w14:textId="579799A6" w:rsidR="000663EB" w:rsidRPr="00775C8D" w:rsidRDefault="000663EB" w:rsidP="000663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корпус, учебный корпус 1, пр. А.Молдагуловой, 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381F" w14:textId="77777777" w:rsidR="000663EB" w:rsidRPr="00775C8D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E99C" w14:textId="77777777" w:rsidR="000663EB" w:rsidRPr="00775C8D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D254" w14:textId="77777777" w:rsidR="000663EB" w:rsidRPr="00775C8D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8D06" w14:textId="0B5C5BD6" w:rsidR="000663EB" w:rsidRPr="00775C8D" w:rsidRDefault="00997070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956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F4F9" w14:textId="1956F540" w:rsidR="000663EB" w:rsidRPr="00775C8D" w:rsidRDefault="00810ACE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CD78" w14:textId="5EF1B408" w:rsidR="000663EB" w:rsidRPr="00775C8D" w:rsidRDefault="00997070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6CB4" w14:textId="77777777" w:rsidR="000663EB" w:rsidRPr="00775C8D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</w:tr>
      <w:tr w:rsidR="00997070" w:rsidRPr="003334BB" w14:paraId="6B495061" w14:textId="77777777" w:rsidTr="00956C43">
        <w:trPr>
          <w:trHeight w:val="111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30DA" w14:textId="6CA695DC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50DAF" w14:textId="76E31013" w:rsidR="00997070" w:rsidRPr="00775C8D" w:rsidRDefault="00997070" w:rsidP="00B262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Исторический факультет, учебный корпус 2, ул. Тургенева, 100 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E164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ABF8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1FA4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47025" w14:textId="77777777" w:rsidR="00997070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9F2218" w14:textId="77777777" w:rsidR="00997070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81204E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4C1168C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618230" w14:textId="713BC66E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956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3A56" w14:textId="62527E5A" w:rsidR="00997070" w:rsidRPr="00775C8D" w:rsidRDefault="00101E2A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D959" w14:textId="0A8CE369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F896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</w:tr>
      <w:tr w:rsidR="00997070" w:rsidRPr="003334BB" w14:paraId="6AA94C21" w14:textId="77777777" w:rsidTr="00D308F8">
        <w:trPr>
          <w:trHeight w:val="9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9AC9" w14:textId="3EAF286E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1379" w14:textId="77777777" w:rsidR="00997070" w:rsidRPr="00775C8D" w:rsidRDefault="00997070" w:rsidP="00997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Технический факультет, учебный корпус 3, ул. Бр.Жубановых, 263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C593" w14:textId="73EE5C81" w:rsidR="00997070" w:rsidRPr="00775C8D" w:rsidRDefault="00543F38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997070"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этаж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7038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E9B0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FA9DA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A3F0C7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358E14E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DDDA82" w14:textId="1D3851D0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956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7157" w14:textId="4C990D7E" w:rsidR="00997070" w:rsidRPr="00775C8D" w:rsidRDefault="00101E2A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CE5B" w14:textId="7CE3E8A9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31EF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</w:tr>
      <w:tr w:rsidR="00997070" w:rsidRPr="003334BB" w14:paraId="24EF42E2" w14:textId="77777777" w:rsidTr="00D308F8">
        <w:trPr>
          <w:trHeight w:val="126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7191" w14:textId="2FEA2E5C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3B0E1" w14:textId="77777777" w:rsidR="00997070" w:rsidRPr="00775C8D" w:rsidRDefault="00997070" w:rsidP="00997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Филологический факультет, учебный корпус 6, ул. Гришина, 7А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5C1C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9D1A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BCE5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82D1B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1770807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7BB641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0BC0EB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4D97DDA" w14:textId="14A7691D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956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D3CE" w14:textId="7994C143" w:rsidR="00997070" w:rsidRPr="00775C8D" w:rsidRDefault="004A391F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8E34" w14:textId="7E506C40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5135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</w:tr>
      <w:tr w:rsidR="00997070" w:rsidRPr="003334BB" w14:paraId="18222591" w14:textId="77777777" w:rsidTr="00D308F8">
        <w:trPr>
          <w:trHeight w:val="9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AFC5" w14:textId="3CDE501B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4DFF9" w14:textId="77777777" w:rsidR="00997070" w:rsidRPr="00775C8D" w:rsidRDefault="00997070" w:rsidP="00997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Факультет экономики и права, учебный корпус 5, ул. Алтынсарина, 4а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3145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E76E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25C1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4C106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49DF239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A62560A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4E718D5" w14:textId="75783B20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956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744D" w14:textId="4617123F" w:rsidR="00997070" w:rsidRPr="00775C8D" w:rsidRDefault="00101E2A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  <w:r w:rsidR="00A62E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8E68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FCDB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</w:tr>
      <w:bookmarkEnd w:id="1"/>
    </w:tbl>
    <w:p w14:paraId="7107F481" w14:textId="77777777" w:rsidR="0025742C" w:rsidRPr="003334BB" w:rsidRDefault="0025742C" w:rsidP="0025742C">
      <w:pPr>
        <w:widowControl w:val="0"/>
        <w:tabs>
          <w:tab w:val="left" w:pos="1187"/>
        </w:tabs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593BE7FB" w14:textId="77777777" w:rsidR="0025742C" w:rsidRPr="003334BB" w:rsidRDefault="0025742C" w:rsidP="00D7162A">
      <w:pPr>
        <w:widowControl w:val="0"/>
        <w:tabs>
          <w:tab w:val="left" w:pos="1187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3334BB">
        <w:rPr>
          <w:rFonts w:ascii="Times New Roman" w:eastAsia="Times New Roman" w:hAnsi="Times New Roman"/>
          <w:b/>
          <w:bCs/>
          <w:sz w:val="26"/>
          <w:szCs w:val="26"/>
        </w:rPr>
        <w:t>3.</w:t>
      </w:r>
      <w:r w:rsidR="000213AC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3334BB">
        <w:rPr>
          <w:rFonts w:ascii="Times New Roman" w:eastAsia="Times New Roman" w:hAnsi="Times New Roman"/>
          <w:b/>
          <w:bCs/>
          <w:sz w:val="26"/>
          <w:szCs w:val="26"/>
        </w:rPr>
        <w:t>Условия проведения тендера.</w:t>
      </w:r>
    </w:p>
    <w:p w14:paraId="6A3F7068" w14:textId="77777777" w:rsidR="0025742C" w:rsidRPr="00584E2D" w:rsidRDefault="0025742C" w:rsidP="000213A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334BB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584E2D">
        <w:rPr>
          <w:rFonts w:ascii="Times New Roman" w:eastAsia="Times New Roman" w:hAnsi="Times New Roman"/>
          <w:sz w:val="26"/>
          <w:szCs w:val="26"/>
        </w:rPr>
        <w:t>Тендер по предоставлению объектов в имущественный наем проводится в два этапа:</w:t>
      </w:r>
    </w:p>
    <w:p w14:paraId="7A2CFCA5" w14:textId="00123A45" w:rsidR="0025742C" w:rsidRPr="00584E2D" w:rsidRDefault="0025742C" w:rsidP="00F37B55">
      <w:pPr>
        <w:widowControl w:val="0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584E2D">
        <w:rPr>
          <w:rFonts w:ascii="Times New Roman" w:eastAsia="Times New Roman" w:hAnsi="Times New Roman"/>
          <w:sz w:val="26"/>
          <w:szCs w:val="26"/>
        </w:rPr>
        <w:t>на первом этапе тендера проводится вскрытие конвертов с тендерными заявками и квалификационный отбор участников на соо</w:t>
      </w:r>
      <w:r w:rsidR="00B26298" w:rsidRPr="00584E2D">
        <w:rPr>
          <w:rFonts w:ascii="Times New Roman" w:eastAsia="Times New Roman" w:hAnsi="Times New Roman"/>
          <w:sz w:val="26"/>
          <w:szCs w:val="26"/>
        </w:rPr>
        <w:t xml:space="preserve">тветствие требованиям Правил и </w:t>
      </w:r>
      <w:r w:rsidRPr="00584E2D">
        <w:rPr>
          <w:rFonts w:ascii="Times New Roman" w:eastAsia="Times New Roman" w:hAnsi="Times New Roman"/>
          <w:sz w:val="26"/>
          <w:szCs w:val="26"/>
        </w:rPr>
        <w:t>тендерной документации;</w:t>
      </w:r>
    </w:p>
    <w:p w14:paraId="766B09C2" w14:textId="36903201" w:rsidR="00E500C5" w:rsidRPr="00584E2D" w:rsidRDefault="00D673CA" w:rsidP="00E500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84E2D">
        <w:rPr>
          <w:rFonts w:ascii="Times New Roman" w:eastAsia="Times New Roman" w:hAnsi="Times New Roman"/>
          <w:sz w:val="26"/>
          <w:szCs w:val="26"/>
        </w:rPr>
        <w:t xml:space="preserve">   </w:t>
      </w:r>
      <w:r w:rsidR="0025742C" w:rsidRPr="00584E2D">
        <w:rPr>
          <w:rFonts w:ascii="Times New Roman" w:eastAsia="Times New Roman" w:hAnsi="Times New Roman"/>
          <w:sz w:val="26"/>
          <w:szCs w:val="26"/>
        </w:rPr>
        <w:t xml:space="preserve">2) </w:t>
      </w:r>
      <w:r w:rsidR="000C5882" w:rsidRPr="00584E2D">
        <w:rPr>
          <w:rFonts w:ascii="Times New Roman" w:eastAsia="Times New Roman" w:hAnsi="Times New Roman"/>
          <w:sz w:val="26"/>
          <w:szCs w:val="26"/>
        </w:rPr>
        <w:t>н</w:t>
      </w:r>
      <w:r w:rsidR="00E500C5" w:rsidRPr="00584E2D">
        <w:rPr>
          <w:rFonts w:ascii="Times New Roman" w:eastAsia="Times New Roman" w:hAnsi="Times New Roman"/>
          <w:sz w:val="26"/>
          <w:szCs w:val="26"/>
        </w:rPr>
        <w:t>а втором этапе тендера комиссия осуществляет оценку и сопоставление конкурсных предложений участников, допущенных к участию во втором этапе конкурса. Оценка производится на основании документов, представленных участниками в составе  заявки на участие в тендере, а также сведений и критериев, заполненных участниками в соответствии с требованиями технической спецификации.</w:t>
      </w:r>
      <w:r w:rsidR="00B26298" w:rsidRPr="00584E2D">
        <w:rPr>
          <w:rFonts w:ascii="Times New Roman" w:eastAsia="Times New Roman" w:hAnsi="Times New Roman"/>
          <w:sz w:val="26"/>
          <w:szCs w:val="26"/>
        </w:rPr>
        <w:t xml:space="preserve"> </w:t>
      </w:r>
      <w:r w:rsidR="00E500C5" w:rsidRPr="00584E2D">
        <w:rPr>
          <w:rFonts w:ascii="Times New Roman" w:eastAsia="Times New Roman" w:hAnsi="Times New Roman"/>
          <w:sz w:val="26"/>
          <w:szCs w:val="26"/>
        </w:rPr>
        <w:t>Каждому критерию присваивается определенное количество баллов согласно оценочной шкале. По результатам оценки определяется итоговый рейтинг участников путем суммирования набранных баллов.</w:t>
      </w:r>
    </w:p>
    <w:p w14:paraId="30B59191" w14:textId="03624B52" w:rsidR="00E500C5" w:rsidRPr="00584E2D" w:rsidRDefault="00E500C5" w:rsidP="00E500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84E2D">
        <w:rPr>
          <w:rFonts w:ascii="Times New Roman" w:eastAsia="Times New Roman" w:hAnsi="Times New Roman"/>
          <w:sz w:val="26"/>
          <w:szCs w:val="26"/>
        </w:rPr>
        <w:t>Победителем тендера признается участник, набравший наибольшее количество баллов по итогам оценки тендерных предложений.</w:t>
      </w:r>
    </w:p>
    <w:p w14:paraId="2FE3CC5F" w14:textId="565210C7" w:rsidR="0072226A" w:rsidRPr="00584E2D" w:rsidRDefault="0072226A" w:rsidP="00352821">
      <w:pPr>
        <w:contextualSpacing/>
        <w:rPr>
          <w:rFonts w:ascii="Times New Roman" w:hAnsi="Times New Roman"/>
          <w:sz w:val="26"/>
          <w:szCs w:val="26"/>
        </w:rPr>
      </w:pPr>
      <w:r w:rsidRPr="00584E2D">
        <w:rPr>
          <w:rFonts w:ascii="Times New Roman" w:hAnsi="Times New Roman"/>
          <w:sz w:val="26"/>
          <w:szCs w:val="26"/>
        </w:rPr>
        <w:t>Сведения о наличии требуемых материальных</w:t>
      </w:r>
      <w:r w:rsidR="00272659" w:rsidRPr="00584E2D">
        <w:rPr>
          <w:rFonts w:ascii="Times New Roman" w:hAnsi="Times New Roman"/>
          <w:sz w:val="26"/>
          <w:szCs w:val="26"/>
        </w:rPr>
        <w:t xml:space="preserve"> и трудовых </w:t>
      </w:r>
      <w:r w:rsidRPr="00584E2D">
        <w:rPr>
          <w:rFonts w:ascii="Times New Roman" w:hAnsi="Times New Roman"/>
          <w:sz w:val="26"/>
          <w:szCs w:val="26"/>
        </w:rPr>
        <w:t xml:space="preserve">ресурсов, необходимых для Объекта с приложением копий (заполняется </w:t>
      </w:r>
      <w:r w:rsidR="005A70FA" w:rsidRPr="00584E2D">
        <w:rPr>
          <w:rFonts w:ascii="Times New Roman" w:hAnsi="Times New Roman"/>
          <w:sz w:val="26"/>
          <w:szCs w:val="26"/>
        </w:rPr>
        <w:t>в Приложение «Сведение о квалификации»)</w:t>
      </w:r>
      <w:r w:rsidR="00B26298" w:rsidRPr="00584E2D">
        <w:rPr>
          <w:rFonts w:ascii="Times New Roman" w:hAnsi="Times New Roman"/>
          <w:sz w:val="26"/>
          <w:szCs w:val="26"/>
        </w:rPr>
        <w:t>.</w:t>
      </w:r>
    </w:p>
    <w:p w14:paraId="745F2A0B" w14:textId="77777777" w:rsidR="00F740C8" w:rsidRPr="00352821" w:rsidRDefault="00F740C8" w:rsidP="000D0B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13B819E" w14:textId="77777777" w:rsidR="00F740C8" w:rsidRPr="00352821" w:rsidRDefault="00F740C8" w:rsidP="000D0B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2E83C60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12610EA3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07B3BF0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02B72CED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8431F31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2108341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E882708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284E569E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05DB6C6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0639BFCC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07F9DDE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AD846A8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08B6085" w14:textId="77777777" w:rsidR="000D0BC5" w:rsidRPr="003334BB" w:rsidRDefault="000D0BC5" w:rsidP="000213A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Microsoft Sans Serif" w:hAnsi="Times New Roman"/>
          <w:b/>
          <w:color w:val="000000"/>
          <w:sz w:val="26"/>
          <w:szCs w:val="26"/>
          <w:lang w:bidi="ru-RU"/>
        </w:rPr>
      </w:pPr>
    </w:p>
    <w:sectPr w:rsidR="000D0BC5" w:rsidRPr="003334BB" w:rsidSect="00DE5381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7137C" w14:textId="77777777" w:rsidR="00E557C4" w:rsidRDefault="00E557C4" w:rsidP="000D0BC5">
      <w:pPr>
        <w:spacing w:after="0" w:line="240" w:lineRule="auto"/>
      </w:pPr>
      <w:r>
        <w:separator/>
      </w:r>
    </w:p>
  </w:endnote>
  <w:endnote w:type="continuationSeparator" w:id="0">
    <w:p w14:paraId="7302B2E2" w14:textId="77777777" w:rsidR="00E557C4" w:rsidRDefault="00E557C4" w:rsidP="000D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9F80C" w14:textId="77777777" w:rsidR="00E557C4" w:rsidRDefault="00E557C4" w:rsidP="000D0BC5">
      <w:pPr>
        <w:spacing w:after="0" w:line="240" w:lineRule="auto"/>
      </w:pPr>
      <w:r>
        <w:separator/>
      </w:r>
    </w:p>
  </w:footnote>
  <w:footnote w:type="continuationSeparator" w:id="0">
    <w:p w14:paraId="341ECAF2" w14:textId="77777777" w:rsidR="00E557C4" w:rsidRDefault="00E557C4" w:rsidP="000D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A5B"/>
    <w:multiLevelType w:val="hybridMultilevel"/>
    <w:tmpl w:val="462EB3EE"/>
    <w:lvl w:ilvl="0" w:tplc="5EB2621E">
      <w:start w:val="1"/>
      <w:numFmt w:val="decimal"/>
      <w:lvlText w:val="%1)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4AE7B8">
      <w:numFmt w:val="bullet"/>
      <w:lvlText w:val="•"/>
      <w:lvlJc w:val="left"/>
      <w:pPr>
        <w:ind w:left="1392" w:hanging="284"/>
      </w:pPr>
      <w:rPr>
        <w:rFonts w:hint="default"/>
        <w:lang w:val="ru-RU" w:eastAsia="en-US" w:bidi="ar-SA"/>
      </w:rPr>
    </w:lvl>
    <w:lvl w:ilvl="2" w:tplc="43E4E070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C7627B70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F54631D8">
      <w:numFmt w:val="bullet"/>
      <w:lvlText w:val="•"/>
      <w:lvlJc w:val="left"/>
      <w:pPr>
        <w:ind w:left="4274" w:hanging="284"/>
      </w:pPr>
      <w:rPr>
        <w:rFonts w:hint="default"/>
        <w:lang w:val="ru-RU" w:eastAsia="en-US" w:bidi="ar-SA"/>
      </w:rPr>
    </w:lvl>
    <w:lvl w:ilvl="5" w:tplc="B3042856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EFBCA8E2">
      <w:numFmt w:val="bullet"/>
      <w:lvlText w:val="•"/>
      <w:lvlJc w:val="left"/>
      <w:pPr>
        <w:ind w:left="6195" w:hanging="284"/>
      </w:pPr>
      <w:rPr>
        <w:rFonts w:hint="default"/>
        <w:lang w:val="ru-RU" w:eastAsia="en-US" w:bidi="ar-SA"/>
      </w:rPr>
    </w:lvl>
    <w:lvl w:ilvl="7" w:tplc="5F8E2BB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7578F884">
      <w:numFmt w:val="bullet"/>
      <w:lvlText w:val="•"/>
      <w:lvlJc w:val="left"/>
      <w:pPr>
        <w:ind w:left="811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E200804"/>
    <w:multiLevelType w:val="hybridMultilevel"/>
    <w:tmpl w:val="B2AC05FE"/>
    <w:lvl w:ilvl="0" w:tplc="533EF71E">
      <w:start w:val="2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9E13F6">
      <w:numFmt w:val="none"/>
      <w:lvlText w:val=""/>
      <w:lvlJc w:val="left"/>
      <w:pPr>
        <w:tabs>
          <w:tab w:val="num" w:pos="360"/>
        </w:tabs>
      </w:pPr>
    </w:lvl>
    <w:lvl w:ilvl="2" w:tplc="403A7990">
      <w:numFmt w:val="bullet"/>
      <w:lvlText w:val="•"/>
      <w:lvlJc w:val="left"/>
      <w:pPr>
        <w:ind w:left="2084" w:hanging="466"/>
      </w:pPr>
      <w:rPr>
        <w:rFonts w:hint="default"/>
        <w:lang w:val="ru-RU" w:eastAsia="en-US" w:bidi="ar-SA"/>
      </w:rPr>
    </w:lvl>
    <w:lvl w:ilvl="3" w:tplc="0A00F20E">
      <w:numFmt w:val="bullet"/>
      <w:lvlText w:val="•"/>
      <w:lvlJc w:val="left"/>
      <w:pPr>
        <w:ind w:left="3748" w:hanging="466"/>
      </w:pPr>
      <w:rPr>
        <w:rFonts w:hint="default"/>
        <w:lang w:val="ru-RU" w:eastAsia="en-US" w:bidi="ar-SA"/>
      </w:rPr>
    </w:lvl>
    <w:lvl w:ilvl="4" w:tplc="9EF6CB50">
      <w:numFmt w:val="bullet"/>
      <w:lvlText w:val="•"/>
      <w:lvlJc w:val="left"/>
      <w:pPr>
        <w:ind w:left="5412" w:hanging="466"/>
      </w:pPr>
      <w:rPr>
        <w:rFonts w:hint="default"/>
        <w:lang w:val="ru-RU" w:eastAsia="en-US" w:bidi="ar-SA"/>
      </w:rPr>
    </w:lvl>
    <w:lvl w:ilvl="5" w:tplc="5A3638E4">
      <w:numFmt w:val="bullet"/>
      <w:lvlText w:val="•"/>
      <w:lvlJc w:val="left"/>
      <w:pPr>
        <w:ind w:left="7077" w:hanging="466"/>
      </w:pPr>
      <w:rPr>
        <w:rFonts w:hint="default"/>
        <w:lang w:val="ru-RU" w:eastAsia="en-US" w:bidi="ar-SA"/>
      </w:rPr>
    </w:lvl>
    <w:lvl w:ilvl="6" w:tplc="10DADB94">
      <w:numFmt w:val="bullet"/>
      <w:lvlText w:val="•"/>
      <w:lvlJc w:val="left"/>
      <w:pPr>
        <w:ind w:left="8741" w:hanging="466"/>
      </w:pPr>
      <w:rPr>
        <w:rFonts w:hint="default"/>
        <w:lang w:val="ru-RU" w:eastAsia="en-US" w:bidi="ar-SA"/>
      </w:rPr>
    </w:lvl>
    <w:lvl w:ilvl="7" w:tplc="7428AE60">
      <w:numFmt w:val="bullet"/>
      <w:lvlText w:val="•"/>
      <w:lvlJc w:val="left"/>
      <w:pPr>
        <w:ind w:left="10405" w:hanging="466"/>
      </w:pPr>
      <w:rPr>
        <w:rFonts w:hint="default"/>
        <w:lang w:val="ru-RU" w:eastAsia="en-US" w:bidi="ar-SA"/>
      </w:rPr>
    </w:lvl>
    <w:lvl w:ilvl="8" w:tplc="33B62D46">
      <w:numFmt w:val="bullet"/>
      <w:lvlText w:val="•"/>
      <w:lvlJc w:val="left"/>
      <w:pPr>
        <w:ind w:left="12069" w:hanging="466"/>
      </w:pPr>
      <w:rPr>
        <w:rFonts w:hint="default"/>
        <w:lang w:val="ru-RU" w:eastAsia="en-US" w:bidi="ar-SA"/>
      </w:rPr>
    </w:lvl>
  </w:abstractNum>
  <w:abstractNum w:abstractNumId="2" w15:restartNumberingAfterBreak="0">
    <w:nsid w:val="3EFB7021"/>
    <w:multiLevelType w:val="hybridMultilevel"/>
    <w:tmpl w:val="E20A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7340"/>
    <w:multiLevelType w:val="hybridMultilevel"/>
    <w:tmpl w:val="242C1F52"/>
    <w:lvl w:ilvl="0" w:tplc="FC4EE332">
      <w:start w:val="4"/>
      <w:numFmt w:val="decimal"/>
      <w:lvlText w:val="%1"/>
      <w:lvlJc w:val="left"/>
      <w:pPr>
        <w:ind w:left="111" w:hanging="627"/>
      </w:pPr>
      <w:rPr>
        <w:rFonts w:hint="default"/>
        <w:lang w:val="ru-RU" w:eastAsia="en-US" w:bidi="ar-SA"/>
      </w:rPr>
    </w:lvl>
    <w:lvl w:ilvl="1" w:tplc="BA142FB4">
      <w:numFmt w:val="none"/>
      <w:lvlText w:val=""/>
      <w:lvlJc w:val="left"/>
      <w:pPr>
        <w:tabs>
          <w:tab w:val="num" w:pos="360"/>
        </w:tabs>
      </w:pPr>
    </w:lvl>
    <w:lvl w:ilvl="2" w:tplc="8186636C">
      <w:numFmt w:val="bullet"/>
      <w:lvlText w:val="•"/>
      <w:lvlJc w:val="left"/>
      <w:pPr>
        <w:ind w:left="2097" w:hanging="627"/>
      </w:pPr>
      <w:rPr>
        <w:rFonts w:hint="default"/>
        <w:lang w:val="ru-RU" w:eastAsia="en-US" w:bidi="ar-SA"/>
      </w:rPr>
    </w:lvl>
    <w:lvl w:ilvl="3" w:tplc="9AEE1BF0">
      <w:numFmt w:val="bullet"/>
      <w:lvlText w:val="•"/>
      <w:lvlJc w:val="left"/>
      <w:pPr>
        <w:ind w:left="3085" w:hanging="627"/>
      </w:pPr>
      <w:rPr>
        <w:rFonts w:hint="default"/>
        <w:lang w:val="ru-RU" w:eastAsia="en-US" w:bidi="ar-SA"/>
      </w:rPr>
    </w:lvl>
    <w:lvl w:ilvl="4" w:tplc="424E3F8C">
      <w:numFmt w:val="bullet"/>
      <w:lvlText w:val="•"/>
      <w:lvlJc w:val="left"/>
      <w:pPr>
        <w:ind w:left="4074" w:hanging="627"/>
      </w:pPr>
      <w:rPr>
        <w:rFonts w:hint="default"/>
        <w:lang w:val="ru-RU" w:eastAsia="en-US" w:bidi="ar-SA"/>
      </w:rPr>
    </w:lvl>
    <w:lvl w:ilvl="5" w:tplc="38A6BCB0">
      <w:numFmt w:val="bullet"/>
      <w:lvlText w:val="•"/>
      <w:lvlJc w:val="left"/>
      <w:pPr>
        <w:ind w:left="5063" w:hanging="627"/>
      </w:pPr>
      <w:rPr>
        <w:rFonts w:hint="default"/>
        <w:lang w:val="ru-RU" w:eastAsia="en-US" w:bidi="ar-SA"/>
      </w:rPr>
    </w:lvl>
    <w:lvl w:ilvl="6" w:tplc="64AC7330">
      <w:numFmt w:val="bullet"/>
      <w:lvlText w:val="•"/>
      <w:lvlJc w:val="left"/>
      <w:pPr>
        <w:ind w:left="6051" w:hanging="627"/>
      </w:pPr>
      <w:rPr>
        <w:rFonts w:hint="default"/>
        <w:lang w:val="ru-RU" w:eastAsia="en-US" w:bidi="ar-SA"/>
      </w:rPr>
    </w:lvl>
    <w:lvl w:ilvl="7" w:tplc="957894FC">
      <w:numFmt w:val="bullet"/>
      <w:lvlText w:val="•"/>
      <w:lvlJc w:val="left"/>
      <w:pPr>
        <w:ind w:left="7040" w:hanging="627"/>
      </w:pPr>
      <w:rPr>
        <w:rFonts w:hint="default"/>
        <w:lang w:val="ru-RU" w:eastAsia="en-US" w:bidi="ar-SA"/>
      </w:rPr>
    </w:lvl>
    <w:lvl w:ilvl="8" w:tplc="F7D2B4DE">
      <w:numFmt w:val="bullet"/>
      <w:lvlText w:val="•"/>
      <w:lvlJc w:val="left"/>
      <w:pPr>
        <w:ind w:left="8029" w:hanging="627"/>
      </w:pPr>
      <w:rPr>
        <w:rFonts w:hint="default"/>
        <w:lang w:val="ru-RU" w:eastAsia="en-US" w:bidi="ar-SA"/>
      </w:rPr>
    </w:lvl>
  </w:abstractNum>
  <w:abstractNum w:abstractNumId="4" w15:restartNumberingAfterBreak="0">
    <w:nsid w:val="633836E4"/>
    <w:multiLevelType w:val="multilevel"/>
    <w:tmpl w:val="C4CA1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8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FF"/>
    <w:rsid w:val="000213AC"/>
    <w:rsid w:val="000663EB"/>
    <w:rsid w:val="000C5882"/>
    <w:rsid w:val="000D0BC5"/>
    <w:rsid w:val="000D4731"/>
    <w:rsid w:val="000E3EC2"/>
    <w:rsid w:val="00101384"/>
    <w:rsid w:val="00101E2A"/>
    <w:rsid w:val="001511B2"/>
    <w:rsid w:val="0025742C"/>
    <w:rsid w:val="00272659"/>
    <w:rsid w:val="002A0DBA"/>
    <w:rsid w:val="002C5040"/>
    <w:rsid w:val="00300E25"/>
    <w:rsid w:val="003334BB"/>
    <w:rsid w:val="00352821"/>
    <w:rsid w:val="003A33CB"/>
    <w:rsid w:val="0044431B"/>
    <w:rsid w:val="004467CC"/>
    <w:rsid w:val="00452879"/>
    <w:rsid w:val="004646FF"/>
    <w:rsid w:val="00484863"/>
    <w:rsid w:val="004A391F"/>
    <w:rsid w:val="004C3426"/>
    <w:rsid w:val="004D3622"/>
    <w:rsid w:val="004E2C3E"/>
    <w:rsid w:val="00543F38"/>
    <w:rsid w:val="00555015"/>
    <w:rsid w:val="00566728"/>
    <w:rsid w:val="00584E2D"/>
    <w:rsid w:val="00586298"/>
    <w:rsid w:val="005A6A2B"/>
    <w:rsid w:val="005A70FA"/>
    <w:rsid w:val="00643B89"/>
    <w:rsid w:val="006B4B23"/>
    <w:rsid w:val="00705274"/>
    <w:rsid w:val="0072226A"/>
    <w:rsid w:val="00730CE9"/>
    <w:rsid w:val="00743B6A"/>
    <w:rsid w:val="007621A8"/>
    <w:rsid w:val="00775C8D"/>
    <w:rsid w:val="007A0813"/>
    <w:rsid w:val="007B6090"/>
    <w:rsid w:val="00803020"/>
    <w:rsid w:val="00810ACE"/>
    <w:rsid w:val="008239D2"/>
    <w:rsid w:val="008A4FF4"/>
    <w:rsid w:val="008C3265"/>
    <w:rsid w:val="008F12B6"/>
    <w:rsid w:val="009510F9"/>
    <w:rsid w:val="00956C43"/>
    <w:rsid w:val="00975697"/>
    <w:rsid w:val="00997070"/>
    <w:rsid w:val="00A00C29"/>
    <w:rsid w:val="00A230AF"/>
    <w:rsid w:val="00A40597"/>
    <w:rsid w:val="00A566E6"/>
    <w:rsid w:val="00A62E84"/>
    <w:rsid w:val="00A94281"/>
    <w:rsid w:val="00AB2C1A"/>
    <w:rsid w:val="00AE4D1A"/>
    <w:rsid w:val="00B02A69"/>
    <w:rsid w:val="00B05908"/>
    <w:rsid w:val="00B1001A"/>
    <w:rsid w:val="00B26298"/>
    <w:rsid w:val="00B3017B"/>
    <w:rsid w:val="00B30F2F"/>
    <w:rsid w:val="00BD5E2C"/>
    <w:rsid w:val="00BF2252"/>
    <w:rsid w:val="00C12822"/>
    <w:rsid w:val="00C63EFD"/>
    <w:rsid w:val="00D05C3E"/>
    <w:rsid w:val="00D673CA"/>
    <w:rsid w:val="00D7162A"/>
    <w:rsid w:val="00DE4FBB"/>
    <w:rsid w:val="00DE5381"/>
    <w:rsid w:val="00E20595"/>
    <w:rsid w:val="00E23B1A"/>
    <w:rsid w:val="00E500C5"/>
    <w:rsid w:val="00E557C4"/>
    <w:rsid w:val="00E7170D"/>
    <w:rsid w:val="00EA223C"/>
    <w:rsid w:val="00F170BB"/>
    <w:rsid w:val="00F30551"/>
    <w:rsid w:val="00F530B8"/>
    <w:rsid w:val="00F740C8"/>
    <w:rsid w:val="00F80C50"/>
    <w:rsid w:val="00F93A7F"/>
    <w:rsid w:val="00FB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01A1"/>
  <w15:chartTrackingRefBased/>
  <w15:docId w15:val="{4367AAAB-7C08-422A-90BA-2F6754EF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42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94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42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A94281"/>
  </w:style>
  <w:style w:type="paragraph" w:styleId="a3">
    <w:name w:val="header"/>
    <w:basedOn w:val="a"/>
    <w:link w:val="a4"/>
    <w:uiPriority w:val="99"/>
    <w:unhideWhenUsed/>
    <w:rsid w:val="000D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B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BC5"/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rsid w:val="00F740C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740C8"/>
    <w:pPr>
      <w:widowControl w:val="0"/>
      <w:shd w:val="clear" w:color="auto" w:fill="FFFFFF"/>
      <w:spacing w:after="0" w:line="317" w:lineRule="exact"/>
      <w:ind w:hanging="240"/>
      <w:jc w:val="right"/>
    </w:pPr>
    <w:rPr>
      <w:rFonts w:ascii="Times New Roman" w:eastAsia="Times New Roman" w:hAnsi="Times New Roman" w:cstheme="minorBidi"/>
    </w:rPr>
  </w:style>
  <w:style w:type="paragraph" w:styleId="a7">
    <w:name w:val="List Paragraph"/>
    <w:basedOn w:val="a"/>
    <w:uiPriority w:val="34"/>
    <w:qFormat/>
    <w:rsid w:val="00F740C8"/>
    <w:pPr>
      <w:widowControl w:val="0"/>
      <w:autoSpaceDE w:val="0"/>
      <w:autoSpaceDN w:val="0"/>
      <w:spacing w:after="0" w:line="240" w:lineRule="auto"/>
      <w:ind w:left="111"/>
      <w:jc w:val="both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F740C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740C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5C8D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B05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urbayeva@zhubanov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hubanov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998A2-5FB3-407D-BA9C-DEDEC155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2026-06-04T12:09:00Z</cp:lastPrinted>
  <dcterms:created xsi:type="dcterms:W3CDTF">2026-05-31T11:54:00Z</dcterms:created>
  <dcterms:modified xsi:type="dcterms:W3CDTF">2026-06-05T07:10:00Z</dcterms:modified>
</cp:coreProperties>
</file>