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059" w:rsidRPr="003163DC" w:rsidRDefault="003163DC" w:rsidP="003163DC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="003A6059" w:rsidRPr="003163DC">
        <w:rPr>
          <w:rFonts w:ascii="Times New Roman" w:hAnsi="Times New Roman" w:cs="Times New Roman"/>
          <w:b/>
          <w:sz w:val="28"/>
          <w:szCs w:val="28"/>
          <w:lang w:val="kk-KZ"/>
        </w:rPr>
        <w:t>«Қ.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A6059" w:rsidRPr="003163DC">
        <w:rPr>
          <w:rFonts w:ascii="Times New Roman" w:hAnsi="Times New Roman" w:cs="Times New Roman"/>
          <w:b/>
          <w:sz w:val="28"/>
          <w:szCs w:val="28"/>
          <w:lang w:val="kk-KZ"/>
        </w:rPr>
        <w:t>Жұбанов атындағы</w:t>
      </w:r>
    </w:p>
    <w:p w:rsidR="003A6059" w:rsidRPr="003163DC" w:rsidRDefault="003A6059" w:rsidP="003163DC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63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Ақтөбе өңірлік университеті» КеАҚ </w:t>
      </w:r>
    </w:p>
    <w:p w:rsidR="003A6059" w:rsidRPr="003163DC" w:rsidRDefault="003A6059" w:rsidP="003163DC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63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Директорлар кеңесінің шешімімен</w:t>
      </w:r>
    </w:p>
    <w:p w:rsidR="003A6059" w:rsidRPr="003163DC" w:rsidRDefault="003A6059" w:rsidP="003163DC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63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БЕКІТІЛДІ</w:t>
      </w:r>
    </w:p>
    <w:p w:rsidR="00AE341E" w:rsidRPr="003163DC" w:rsidRDefault="003163DC" w:rsidP="003163DC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Start w:id="0" w:name="_GoBack"/>
      <w:bookmarkEnd w:id="0"/>
      <w:r w:rsidR="003A6059" w:rsidRPr="003163DC">
        <w:rPr>
          <w:rFonts w:ascii="Times New Roman" w:hAnsi="Times New Roman" w:cs="Times New Roman"/>
          <w:b/>
          <w:sz w:val="28"/>
          <w:szCs w:val="28"/>
          <w:lang w:val="kk-KZ"/>
        </w:rPr>
        <w:t>(№5 шешім, 28 желтоқсан 2021 жыл)</w:t>
      </w:r>
    </w:p>
    <w:p w:rsidR="003A6059" w:rsidRDefault="003A6059" w:rsidP="00BA20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72DE" w:rsidRPr="001D5261" w:rsidRDefault="00AE341E" w:rsidP="00BA20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34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«Қ.Жұбанов атындағы Ақтөбе өңірлік университеті» КеАҚ Директорлар кеңесінің қызметін өзін-өзі бағалау, Басқарманың, Ішкі аудит қызметінің және Корпоративтік хатшының қызметін бағалау туралы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ЕРЕЖЕ</w:t>
      </w:r>
    </w:p>
    <w:p w:rsidR="005B72DE" w:rsidRDefault="005B72DE" w:rsidP="00BA2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B72DE" w:rsidRPr="001D5261" w:rsidRDefault="005B72DE" w:rsidP="00BA20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5261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="00E65F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D5261">
        <w:rPr>
          <w:rFonts w:ascii="Times New Roman" w:hAnsi="Times New Roman" w:cs="Times New Roman"/>
          <w:b/>
          <w:sz w:val="28"/>
          <w:szCs w:val="28"/>
          <w:lang w:val="kk-KZ"/>
        </w:rPr>
        <w:t>Жалпы ережелер</w:t>
      </w:r>
    </w:p>
    <w:p w:rsidR="005B72DE" w:rsidRDefault="005B72DE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BA20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Осы </w:t>
      </w:r>
      <w:r w:rsidR="00AE341E" w:rsidRPr="00AE341E">
        <w:rPr>
          <w:rFonts w:ascii="Times New Roman" w:hAnsi="Times New Roman" w:cs="Times New Roman"/>
          <w:sz w:val="28"/>
          <w:szCs w:val="28"/>
          <w:lang w:val="kk-KZ"/>
        </w:rPr>
        <w:t xml:space="preserve">«Қ.Жұбанов атындағы Ақтөбе өңірлік университеті» КеАҚ Директорлар кеңесінің қызметін өзін-өзі бағалау, Басқарманың, Ішкі аудит қызметінің және Корпоративтік хатшының қызметін бағалау туралы </w:t>
      </w:r>
      <w:r>
        <w:rPr>
          <w:rFonts w:ascii="Times New Roman" w:hAnsi="Times New Roman" w:cs="Times New Roman"/>
          <w:sz w:val="28"/>
          <w:szCs w:val="28"/>
          <w:lang w:val="kk-KZ"/>
        </w:rPr>
        <w:t>ереже (</w:t>
      </w:r>
      <w:r w:rsidRPr="00AE341E">
        <w:rPr>
          <w:rFonts w:ascii="Times New Roman" w:hAnsi="Times New Roman" w:cs="Times New Roman"/>
          <w:i/>
          <w:sz w:val="28"/>
          <w:szCs w:val="28"/>
          <w:lang w:val="kk-KZ"/>
        </w:rPr>
        <w:t>бұдан әрі - Ереже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) Қазақстан Республикасының қолданыстағы заңнамасына, </w:t>
      </w:r>
      <w:r w:rsidR="00AE341E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AE341E" w:rsidRPr="00AE341E">
        <w:rPr>
          <w:rFonts w:ascii="Times New Roman" w:hAnsi="Times New Roman" w:cs="Times New Roman"/>
          <w:sz w:val="28"/>
          <w:szCs w:val="28"/>
          <w:lang w:val="kk-KZ"/>
        </w:rPr>
        <w:t>оғары және жоғары оқу орнынан кейінгі білім беру саласындағы коммерциялық емес акционерлік қоғамның Корпоративтік басқару кодексі</w:t>
      </w:r>
      <w:r w:rsidR="00AE341E">
        <w:rPr>
          <w:rFonts w:ascii="Times New Roman" w:hAnsi="Times New Roman" w:cs="Times New Roman"/>
          <w:sz w:val="28"/>
          <w:szCs w:val="28"/>
          <w:lang w:val="kk-KZ"/>
        </w:rPr>
        <w:t>не,</w:t>
      </w:r>
      <w:r w:rsidR="00AE341E" w:rsidRPr="00AE34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«Қ.Жұбанов атындағы Ақтөбе өңірлік университеті» КеАҚ (</w:t>
      </w:r>
      <w:r w:rsidRPr="00AE341E">
        <w:rPr>
          <w:rFonts w:ascii="Times New Roman" w:hAnsi="Times New Roman" w:cs="Times New Roman"/>
          <w:i/>
          <w:sz w:val="28"/>
          <w:szCs w:val="28"/>
          <w:lang w:val="kk-KZ"/>
        </w:rPr>
        <w:t>бұдан әрі – Қоғам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) Жарғысына сәйкес </w:t>
      </w:r>
      <w:r w:rsidR="00AE341E">
        <w:rPr>
          <w:rFonts w:ascii="Times New Roman" w:hAnsi="Times New Roman" w:cs="Times New Roman"/>
          <w:sz w:val="28"/>
          <w:szCs w:val="28"/>
          <w:lang w:val="kk-KZ"/>
        </w:rPr>
        <w:t>әзірлен</w:t>
      </w:r>
      <w:r w:rsidR="00E76E53">
        <w:rPr>
          <w:rFonts w:ascii="Times New Roman" w:hAnsi="Times New Roman" w:cs="Times New Roman"/>
          <w:sz w:val="28"/>
          <w:szCs w:val="28"/>
          <w:lang w:val="kk-KZ"/>
        </w:rPr>
        <w:t>ді және бағалау жүргізу процесін реттейді.</w:t>
      </w:r>
    </w:p>
    <w:p w:rsidR="00E76E53" w:rsidRDefault="00E76E53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Бағалаудың негізгі мақсаттары Директорлар кеңесі, Басқарма, Ішкі аудит қызметі және Корпоративтік хатшы қызметінің тиімділін арттыру болып табылады. </w:t>
      </w:r>
    </w:p>
    <w:p w:rsidR="00E76E53" w:rsidRDefault="00E76E53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Бағалауды</w:t>
      </w:r>
      <w:r w:rsidR="00AE341E">
        <w:rPr>
          <w:rFonts w:ascii="Times New Roman" w:hAnsi="Times New Roman" w:cs="Times New Roman"/>
          <w:sz w:val="28"/>
          <w:szCs w:val="28"/>
          <w:lang w:val="kk-KZ"/>
        </w:rPr>
        <w:t>/өзін-өзі бағалауды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Директорлар Кеңесі жүргізеді және </w:t>
      </w:r>
      <w:r w:rsidR="00AE341E">
        <w:rPr>
          <w:rFonts w:ascii="Times New Roman" w:hAnsi="Times New Roman" w:cs="Times New Roman"/>
          <w:sz w:val="28"/>
          <w:szCs w:val="28"/>
          <w:lang w:val="kk-KZ"/>
        </w:rPr>
        <w:t xml:space="preserve">келесідей </w:t>
      </w:r>
      <w:r>
        <w:rPr>
          <w:rFonts w:ascii="Times New Roman" w:hAnsi="Times New Roman" w:cs="Times New Roman"/>
          <w:sz w:val="28"/>
          <w:szCs w:val="28"/>
          <w:lang w:val="kk-KZ"/>
        </w:rPr>
        <w:t>мүмкіндік</w:t>
      </w:r>
      <w:r w:rsidR="00AE341E">
        <w:rPr>
          <w:rFonts w:ascii="Times New Roman" w:hAnsi="Times New Roman" w:cs="Times New Roman"/>
          <w:sz w:val="28"/>
          <w:szCs w:val="28"/>
          <w:lang w:val="kk-KZ"/>
        </w:rPr>
        <w:t>тер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береді:</w:t>
      </w:r>
    </w:p>
    <w:p w:rsidR="00E76E53" w:rsidRDefault="00E76E53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 Директорлар кеңесінің, Басқарманың, Ішкі аудит қызметінің және Корпоративтік хатшының өз жұмысының күшті және әлсіз жақтарын (артықшылықтары мен кемшіліктерін)</w:t>
      </w:r>
      <w:r w:rsidR="00E04B5A">
        <w:rPr>
          <w:rFonts w:ascii="Times New Roman" w:hAnsi="Times New Roman" w:cs="Times New Roman"/>
          <w:sz w:val="28"/>
          <w:szCs w:val="28"/>
          <w:lang w:val="kk-KZ"/>
        </w:rPr>
        <w:t xml:space="preserve"> айқындау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46D68" w:rsidRDefault="00E46D68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 Директорлар кеңесі, Басқарма, Ішкі аудит қызметі және Корпоративтік хатш</w:t>
      </w:r>
      <w:r w:rsidR="00E04B5A">
        <w:rPr>
          <w:rFonts w:ascii="Times New Roman" w:hAnsi="Times New Roman" w:cs="Times New Roman"/>
          <w:sz w:val="28"/>
          <w:szCs w:val="28"/>
          <w:lang w:val="kk-KZ"/>
        </w:rPr>
        <w:t>ы қызметінің бағыттарын түзету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46D68" w:rsidRDefault="00E46D68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3) Директорлар кеңесінің </w:t>
      </w:r>
      <w:r w:rsidR="00E04B5A">
        <w:rPr>
          <w:rFonts w:ascii="Times New Roman" w:hAnsi="Times New Roman" w:cs="Times New Roman"/>
          <w:sz w:val="28"/>
          <w:szCs w:val="28"/>
          <w:lang w:val="kk-KZ"/>
        </w:rPr>
        <w:t>мүшелерін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Басқарма </w:t>
      </w:r>
      <w:r w:rsidR="00E04B5A">
        <w:rPr>
          <w:rFonts w:ascii="Times New Roman" w:hAnsi="Times New Roman" w:cs="Times New Roman"/>
          <w:sz w:val="28"/>
          <w:szCs w:val="28"/>
          <w:lang w:val="kk-KZ"/>
        </w:rPr>
        <w:t>мүшелерін, Ішкі аудит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4B5A">
        <w:rPr>
          <w:rFonts w:ascii="Times New Roman" w:hAnsi="Times New Roman" w:cs="Times New Roman"/>
          <w:sz w:val="28"/>
          <w:szCs w:val="28"/>
          <w:lang w:val="kk-KZ"/>
        </w:rPr>
        <w:t>қызметкерлерін және Корпоративтік хатшыны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4B5A">
        <w:rPr>
          <w:rFonts w:ascii="Times New Roman" w:hAnsi="Times New Roman" w:cs="Times New Roman"/>
          <w:sz w:val="28"/>
          <w:szCs w:val="28"/>
          <w:lang w:val="kk-KZ"/>
        </w:rPr>
        <w:t>оқыту және біліктілігін арттыру қажеттілігін айқындау.</w:t>
      </w:r>
    </w:p>
    <w:p w:rsidR="00E46D68" w:rsidRDefault="00E46D68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Директорлар кеңесі бағалаудың</w:t>
      </w:r>
      <w:r w:rsidR="00E04B5A">
        <w:rPr>
          <w:rFonts w:ascii="Times New Roman" w:hAnsi="Times New Roman" w:cs="Times New Roman"/>
          <w:sz w:val="28"/>
          <w:szCs w:val="28"/>
          <w:lang w:val="kk-KZ"/>
        </w:rPr>
        <w:t>/өзін-өзі бағалаудың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мынадай түрлерін жүзеге асыра алады:</w:t>
      </w:r>
    </w:p>
    <w:p w:rsidR="00E46D68" w:rsidRDefault="00E46D68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1) Директорлар кеңесі жұмысының жалпы тиімділігін, Директорлар кеңесі мүшелерінің өз міндеттерін орындауын </w:t>
      </w:r>
      <w:r w:rsidR="00E04B5A">
        <w:rPr>
          <w:rFonts w:ascii="Times New Roman" w:hAnsi="Times New Roman" w:cs="Times New Roman"/>
          <w:sz w:val="28"/>
          <w:szCs w:val="28"/>
          <w:lang w:val="kk-KZ"/>
        </w:rPr>
        <w:t xml:space="preserve">өзін-өзі </w:t>
      </w:r>
      <w:r>
        <w:rPr>
          <w:rFonts w:ascii="Times New Roman" w:hAnsi="Times New Roman" w:cs="Times New Roman"/>
          <w:sz w:val="28"/>
          <w:szCs w:val="28"/>
          <w:lang w:val="kk-KZ"/>
        </w:rPr>
        <w:t>бағалау;</w:t>
      </w:r>
    </w:p>
    <w:p w:rsidR="00E46D68" w:rsidRDefault="00E46D68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 Басқарма мен оның Төрағасының қызметін бағалау;</w:t>
      </w:r>
    </w:p>
    <w:p w:rsidR="00E46D68" w:rsidRDefault="00E46D68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 Ішкі аудит қызметінің және оның басшысының қызметін бағалау;</w:t>
      </w:r>
    </w:p>
    <w:p w:rsidR="00E46D68" w:rsidRDefault="00E46D68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4) Корпоративтік хатшының қызметін бағалау; </w:t>
      </w:r>
    </w:p>
    <w:p w:rsidR="00E46D68" w:rsidRDefault="00E46D68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Бағалау </w:t>
      </w:r>
      <w:r w:rsidR="00E04B5A">
        <w:rPr>
          <w:rFonts w:ascii="Times New Roman" w:hAnsi="Times New Roman" w:cs="Times New Roman"/>
          <w:sz w:val="28"/>
          <w:szCs w:val="28"/>
          <w:lang w:val="kk-KZ"/>
        </w:rPr>
        <w:t>мынадай қағидаттарға сәйкес жүргізілуге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тиіс:</w:t>
      </w:r>
    </w:p>
    <w:p w:rsidR="00E46D68" w:rsidRDefault="00E46D68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 объективті</w:t>
      </w:r>
      <w:r w:rsidR="00E04B5A">
        <w:rPr>
          <w:rFonts w:ascii="Times New Roman" w:hAnsi="Times New Roman" w:cs="Times New Roman"/>
          <w:sz w:val="28"/>
          <w:szCs w:val="28"/>
          <w:lang w:val="kk-KZ"/>
        </w:rPr>
        <w:t>лі</w:t>
      </w:r>
      <w:r>
        <w:rPr>
          <w:rFonts w:ascii="Times New Roman" w:hAnsi="Times New Roman" w:cs="Times New Roman"/>
          <w:sz w:val="28"/>
          <w:szCs w:val="28"/>
          <w:lang w:val="kk-KZ"/>
        </w:rPr>
        <w:t>к;</w:t>
      </w:r>
    </w:p>
    <w:p w:rsidR="00E46D68" w:rsidRDefault="00E46D68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2) бағалау көрсеткіштерін бағалауды және н</w:t>
      </w:r>
      <w:r w:rsidR="00BB7B55">
        <w:rPr>
          <w:rFonts w:ascii="Times New Roman" w:hAnsi="Times New Roman" w:cs="Times New Roman"/>
          <w:sz w:val="28"/>
          <w:szCs w:val="28"/>
          <w:lang w:val="kk-KZ"/>
        </w:rPr>
        <w:t xml:space="preserve">ақтылауды жүргізудің </w:t>
      </w:r>
      <w:r w:rsidR="00E04B5A">
        <w:rPr>
          <w:rFonts w:ascii="Times New Roman" w:hAnsi="Times New Roman" w:cs="Times New Roman"/>
          <w:sz w:val="28"/>
          <w:szCs w:val="28"/>
          <w:lang w:val="kk-KZ"/>
        </w:rPr>
        <w:t>тұрақтылығы</w:t>
      </w:r>
      <w:r w:rsidR="00BB7B5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B7B55" w:rsidRDefault="00BB7B55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 кешенділік.</w:t>
      </w:r>
    </w:p>
    <w:p w:rsidR="00BB7B55" w:rsidRDefault="00BB7B55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Жалпы Директорлар кеңесінің және әрбір мүшесінің</w:t>
      </w:r>
      <w:r w:rsidR="00E04B5A" w:rsidRPr="002377FA">
        <w:rPr>
          <w:lang w:val="kk-KZ"/>
        </w:rPr>
        <w:t xml:space="preserve"> </w:t>
      </w:r>
      <w:r w:rsidR="00E04B5A" w:rsidRPr="00E04B5A">
        <w:rPr>
          <w:rFonts w:ascii="Times New Roman" w:hAnsi="Times New Roman" w:cs="Times New Roman"/>
          <w:sz w:val="28"/>
          <w:szCs w:val="28"/>
          <w:lang w:val="kk-KZ"/>
        </w:rPr>
        <w:t>қызметіне жыл сайынғы өзін-өзі бағалауды</w:t>
      </w:r>
      <w:r>
        <w:rPr>
          <w:rFonts w:ascii="Times New Roman" w:hAnsi="Times New Roman" w:cs="Times New Roman"/>
          <w:sz w:val="28"/>
          <w:szCs w:val="28"/>
          <w:lang w:val="kk-KZ"/>
        </w:rPr>
        <w:t>, Басқарманың және оның Төрағасының, жалпы Ішкі аудит қызметінің және оның басшысының, сондай-ақ Корпоративтік хатшының қызметіне жыл сайынғы бағалау жүргізуге жауапты тұлға Корпоративтік хатшы болып табылады.</w:t>
      </w:r>
    </w:p>
    <w:p w:rsidR="00BB7B55" w:rsidRDefault="00BB7B55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Бағалау</w:t>
      </w:r>
      <w:r w:rsidR="002377FA">
        <w:rPr>
          <w:rFonts w:ascii="Times New Roman" w:hAnsi="Times New Roman" w:cs="Times New Roman"/>
          <w:sz w:val="28"/>
          <w:szCs w:val="28"/>
          <w:lang w:val="kk-KZ"/>
        </w:rPr>
        <w:t>/өзін-өзі бағалау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1D5261" w:rsidRDefault="001D5261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 өз күштерімен сауалнама жүргізу арқылы;</w:t>
      </w:r>
    </w:p>
    <w:p w:rsidR="001D5261" w:rsidRDefault="001D5261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 консультациялық қызметтер көрсететін адамдарды тарта отырып (</w:t>
      </w:r>
      <w:r w:rsidRPr="002377FA">
        <w:rPr>
          <w:rFonts w:ascii="Times New Roman" w:hAnsi="Times New Roman" w:cs="Times New Roman"/>
          <w:i/>
          <w:sz w:val="28"/>
          <w:szCs w:val="28"/>
          <w:lang w:val="kk-KZ"/>
        </w:rPr>
        <w:t>бұдан әрі – Консультант</w:t>
      </w:r>
      <w:r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1D5261" w:rsidRDefault="001D5261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3) аралас тәсілді пайдалана отырып: </w:t>
      </w:r>
      <w:r w:rsidR="002377FA" w:rsidRPr="002377FA">
        <w:rPr>
          <w:rFonts w:ascii="Times New Roman" w:hAnsi="Times New Roman" w:cs="Times New Roman"/>
          <w:sz w:val="28"/>
          <w:szCs w:val="28"/>
          <w:lang w:val="kk-KZ"/>
        </w:rPr>
        <w:t>сауалнама жүргізу және сырттан Консультанттарды тарту арқылы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1D5261" w:rsidRDefault="001D5261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4) Директорлар кеңесінің шешімі бойынша өзге де тәсілдермен </w:t>
      </w:r>
      <w:r w:rsidR="002377FA">
        <w:rPr>
          <w:rFonts w:ascii="Times New Roman" w:hAnsi="Times New Roman" w:cs="Times New Roman"/>
          <w:sz w:val="28"/>
          <w:szCs w:val="28"/>
          <w:lang w:val="kk-KZ"/>
        </w:rPr>
        <w:t>жүргізілуі мүмкін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D5261" w:rsidRDefault="001D5261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D5261" w:rsidRPr="001D5261" w:rsidRDefault="001D5261" w:rsidP="00BA20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5261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="00E65F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D5261">
        <w:rPr>
          <w:rFonts w:ascii="Times New Roman" w:hAnsi="Times New Roman" w:cs="Times New Roman"/>
          <w:b/>
          <w:sz w:val="28"/>
          <w:szCs w:val="28"/>
          <w:lang w:val="kk-KZ"/>
        </w:rPr>
        <w:t>Бағалау жүргізу процесі</w:t>
      </w:r>
    </w:p>
    <w:p w:rsidR="00E46D68" w:rsidRDefault="001D5261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 Бағалау</w:t>
      </w:r>
      <w:r w:rsidR="002377FA">
        <w:rPr>
          <w:rFonts w:ascii="Times New Roman" w:hAnsi="Times New Roman" w:cs="Times New Roman"/>
          <w:sz w:val="28"/>
          <w:szCs w:val="28"/>
          <w:lang w:val="kk-KZ"/>
        </w:rPr>
        <w:t>/өзін-өзі бағалау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жүргізу туралы шешімді </w:t>
      </w:r>
      <w:r w:rsidR="00894029">
        <w:rPr>
          <w:rFonts w:ascii="Times New Roman" w:hAnsi="Times New Roman" w:cs="Times New Roman"/>
          <w:sz w:val="28"/>
          <w:szCs w:val="28"/>
          <w:lang w:val="kk-KZ"/>
        </w:rPr>
        <w:t>Жалғыз акционер/</w:t>
      </w:r>
      <w:r>
        <w:rPr>
          <w:rFonts w:ascii="Times New Roman" w:hAnsi="Times New Roman" w:cs="Times New Roman"/>
          <w:sz w:val="28"/>
          <w:szCs w:val="28"/>
          <w:lang w:val="kk-KZ"/>
        </w:rPr>
        <w:t>Директорлар кеңес</w:t>
      </w:r>
      <w:r w:rsidR="002377FA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қабылдайды. Көрсетілген шешімде бағалау</w:t>
      </w:r>
      <w:r w:rsidR="002377FA">
        <w:rPr>
          <w:rFonts w:ascii="Times New Roman" w:hAnsi="Times New Roman" w:cs="Times New Roman"/>
          <w:sz w:val="28"/>
          <w:szCs w:val="28"/>
          <w:lang w:val="kk-KZ"/>
        </w:rPr>
        <w:t>/өзін-өзі бағалау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жүргізудің нақты мерзімдері (кестесі) және тал</w:t>
      </w:r>
      <w:r w:rsidR="002377FA">
        <w:rPr>
          <w:rFonts w:ascii="Times New Roman" w:hAnsi="Times New Roman" w:cs="Times New Roman"/>
          <w:sz w:val="28"/>
          <w:szCs w:val="28"/>
          <w:lang w:val="kk-KZ"/>
        </w:rPr>
        <w:t>ап етілетін ресурстар (мысалы, 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атериалдар, </w:t>
      </w:r>
      <w:r w:rsidR="002377FA">
        <w:rPr>
          <w:rFonts w:ascii="Times New Roman" w:hAnsi="Times New Roman" w:cs="Times New Roman"/>
          <w:sz w:val="28"/>
          <w:szCs w:val="28"/>
          <w:lang w:val="kk-KZ"/>
        </w:rPr>
        <w:t>ақ</w:t>
      </w:r>
      <w:r>
        <w:rPr>
          <w:rFonts w:ascii="Times New Roman" w:hAnsi="Times New Roman" w:cs="Times New Roman"/>
          <w:sz w:val="28"/>
          <w:szCs w:val="28"/>
          <w:lang w:val="kk-KZ"/>
        </w:rPr>
        <w:t>парат, есептер және т.б.) айқындалады.</w:t>
      </w:r>
    </w:p>
    <w:p w:rsidR="001D5261" w:rsidRDefault="001D5261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 Бағалау</w:t>
      </w:r>
      <w:r w:rsidR="002377FA">
        <w:rPr>
          <w:rFonts w:ascii="Times New Roman" w:hAnsi="Times New Roman" w:cs="Times New Roman"/>
          <w:sz w:val="28"/>
          <w:szCs w:val="28"/>
          <w:lang w:val="kk-KZ"/>
        </w:rPr>
        <w:t>/өзін-өзі бағалау жүргізу үшін 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онсультантты тарту туралы шешім қабылданған жағдайда, осы шешім нақты негіздемемен </w:t>
      </w:r>
      <w:r w:rsidR="002377FA">
        <w:rPr>
          <w:rFonts w:ascii="Times New Roman" w:hAnsi="Times New Roman" w:cs="Times New Roman"/>
          <w:sz w:val="28"/>
          <w:szCs w:val="28"/>
          <w:lang w:val="kk-KZ"/>
        </w:rPr>
        <w:t>расталуға тиіс. Атап айтқанда, К</w:t>
      </w:r>
      <w:r>
        <w:rPr>
          <w:rFonts w:ascii="Times New Roman" w:hAnsi="Times New Roman" w:cs="Times New Roman"/>
          <w:sz w:val="28"/>
          <w:szCs w:val="28"/>
          <w:lang w:val="kk-KZ"/>
        </w:rPr>
        <w:t>онсультантты тарту үшін мынадай жағдайлар негіз болуы мүмкін:</w:t>
      </w:r>
    </w:p>
    <w:p w:rsidR="001D5261" w:rsidRDefault="001D5261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8D3D3B">
        <w:rPr>
          <w:rFonts w:ascii="Times New Roman" w:hAnsi="Times New Roman" w:cs="Times New Roman"/>
          <w:sz w:val="28"/>
          <w:szCs w:val="28"/>
          <w:lang w:val="kk-KZ"/>
        </w:rPr>
        <w:t>Директорлар кеңесінің, Бсқарманың, Ішкі аудит қызметінің және Корпоративтік хатшының қызметін сыни бағалау қажеттілігі;</w:t>
      </w:r>
    </w:p>
    <w:p w:rsidR="008D3D3B" w:rsidRDefault="008D3D3B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алдыңғы бағалаудың</w:t>
      </w:r>
      <w:r w:rsidR="002377FA">
        <w:rPr>
          <w:rFonts w:ascii="Times New Roman" w:hAnsi="Times New Roman" w:cs="Times New Roman"/>
          <w:sz w:val="28"/>
          <w:szCs w:val="28"/>
          <w:lang w:val="kk-KZ"/>
        </w:rPr>
        <w:t>/өзін-өзі бағалаудың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тиімді нәтижелерінің болмауы;</w:t>
      </w:r>
    </w:p>
    <w:p w:rsidR="008D3D3B" w:rsidRDefault="008D3D3B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Директорлар кеңесінің жаңа құрамын қалыптастыру сияқты маңызды корпоративтік оқиғалар алдында;</w:t>
      </w:r>
    </w:p>
    <w:p w:rsidR="008D3D3B" w:rsidRDefault="008D3D3B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Директорлар кеңесінің шешімімен айқындалған өзге де жағдайлар.</w:t>
      </w:r>
    </w:p>
    <w:p w:rsidR="008D3D3B" w:rsidRDefault="008D3D3B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 Бағалау</w:t>
      </w:r>
      <w:r w:rsidR="002377FA">
        <w:rPr>
          <w:rFonts w:ascii="Times New Roman" w:hAnsi="Times New Roman" w:cs="Times New Roman"/>
          <w:sz w:val="28"/>
          <w:szCs w:val="28"/>
          <w:lang w:val="kk-KZ"/>
        </w:rPr>
        <w:t>/өзін-өзі бағалау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 сайын жылдық қаржылық есептілік аудитін аяқтау қорытындылары бойынша жүргізіледі.</w:t>
      </w:r>
    </w:p>
    <w:p w:rsidR="008D3D3B" w:rsidRDefault="00894029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11. </w:t>
      </w:r>
      <w:r w:rsidR="008D3D3B">
        <w:rPr>
          <w:rFonts w:ascii="Times New Roman" w:hAnsi="Times New Roman" w:cs="Times New Roman"/>
          <w:sz w:val="28"/>
          <w:szCs w:val="28"/>
          <w:lang w:val="kk-KZ"/>
        </w:rPr>
        <w:t>Бағалау</w:t>
      </w:r>
      <w:r w:rsidR="002377FA">
        <w:rPr>
          <w:rFonts w:ascii="Times New Roman" w:hAnsi="Times New Roman" w:cs="Times New Roman"/>
          <w:sz w:val="28"/>
          <w:szCs w:val="28"/>
          <w:lang w:val="kk-KZ"/>
        </w:rPr>
        <w:t>/өзін-өзі бағалау</w:t>
      </w:r>
      <w:r w:rsidR="008D3D3B">
        <w:rPr>
          <w:rFonts w:ascii="Times New Roman" w:hAnsi="Times New Roman" w:cs="Times New Roman"/>
          <w:sz w:val="28"/>
          <w:szCs w:val="28"/>
          <w:lang w:val="kk-KZ"/>
        </w:rPr>
        <w:t xml:space="preserve"> жүргізу процесін </w:t>
      </w:r>
      <w:r w:rsidR="002377FA">
        <w:rPr>
          <w:rFonts w:ascii="Times New Roman" w:hAnsi="Times New Roman" w:cs="Times New Roman"/>
          <w:sz w:val="28"/>
          <w:szCs w:val="28"/>
          <w:lang w:val="kk-KZ"/>
        </w:rPr>
        <w:t>Жалғыз акцио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377FA">
        <w:rPr>
          <w:rFonts w:ascii="Times New Roman" w:hAnsi="Times New Roman" w:cs="Times New Roman"/>
          <w:sz w:val="28"/>
          <w:szCs w:val="28"/>
          <w:lang w:val="kk-KZ"/>
        </w:rPr>
        <w:t>нер</w:t>
      </w:r>
      <w:r>
        <w:rPr>
          <w:rFonts w:ascii="Times New Roman" w:hAnsi="Times New Roman" w:cs="Times New Roman"/>
          <w:sz w:val="28"/>
          <w:szCs w:val="28"/>
          <w:lang w:val="kk-KZ"/>
        </w:rPr>
        <w:t>/Директорлар кеңесінің Т</w:t>
      </w:r>
      <w:r w:rsidR="008D3D3B">
        <w:rPr>
          <w:rFonts w:ascii="Times New Roman" w:hAnsi="Times New Roman" w:cs="Times New Roman"/>
          <w:sz w:val="28"/>
          <w:szCs w:val="28"/>
          <w:lang w:val="kk-KZ"/>
        </w:rPr>
        <w:t>өрағасы үйлестіреді.</w:t>
      </w:r>
    </w:p>
    <w:p w:rsidR="008D3D3B" w:rsidRDefault="008D3D3B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 Бағалау</w:t>
      </w:r>
      <w:r w:rsidR="00894029">
        <w:rPr>
          <w:rFonts w:ascii="Times New Roman" w:hAnsi="Times New Roman" w:cs="Times New Roman"/>
          <w:sz w:val="28"/>
          <w:szCs w:val="28"/>
          <w:lang w:val="kk-KZ"/>
        </w:rPr>
        <w:t>/өзін-өзі бағалау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нәтижелері Директорлар кеңесінің жабық отырысында талқыланады, оған Директорлар кеңесінің мүшелері мен Корпоративтік хатшы ғана қатысады.</w:t>
      </w:r>
    </w:p>
    <w:p w:rsidR="008D3D3B" w:rsidRDefault="00894029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13. Осы отырыста Д</w:t>
      </w:r>
      <w:r w:rsidR="008D3D3B">
        <w:rPr>
          <w:rFonts w:ascii="Times New Roman" w:hAnsi="Times New Roman" w:cs="Times New Roman"/>
          <w:sz w:val="28"/>
          <w:szCs w:val="28"/>
          <w:lang w:val="kk-KZ"/>
        </w:rPr>
        <w:t xml:space="preserve">иректорлар кеңесінің мүшелері Директорлар кеңесінің, Басқарманың, Ішкі аудит қызметінің, Корпоративтік хатшының </w:t>
      </w:r>
      <w:r w:rsidR="008D3D3B">
        <w:rPr>
          <w:rFonts w:ascii="Times New Roman" w:hAnsi="Times New Roman" w:cs="Times New Roman"/>
          <w:sz w:val="28"/>
          <w:szCs w:val="28"/>
          <w:lang w:val="kk-KZ"/>
        </w:rPr>
        <w:lastRenderedPageBreak/>
        <w:t>қызметін тұжырымдамалық тұрғыдан талқылап, олардың жұмысының тиімділігін төмендеткен факторларды анықтап, тиімділікті арттыру жолдарын ұсынуы, Қоғам қызметін басқару мен бақылаудың бірқатар түйінді проблемаларын талқылауы тиіс.</w:t>
      </w:r>
    </w:p>
    <w:p w:rsidR="00082C6D" w:rsidRDefault="00082C6D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2C6D">
        <w:rPr>
          <w:rFonts w:ascii="Times New Roman" w:hAnsi="Times New Roman" w:cs="Times New Roman"/>
          <w:sz w:val="28"/>
          <w:szCs w:val="28"/>
          <w:lang w:val="kk-KZ"/>
        </w:rPr>
        <w:t>Директорлар кеңесінің мүшелері жұмыс жылының қорытындысы бойынша ұсынымдар береді.</w:t>
      </w:r>
    </w:p>
    <w:p w:rsidR="008D3D3B" w:rsidRDefault="00894029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8D3D3B">
        <w:rPr>
          <w:rFonts w:ascii="Times New Roman" w:hAnsi="Times New Roman" w:cs="Times New Roman"/>
          <w:sz w:val="28"/>
          <w:szCs w:val="28"/>
          <w:lang w:val="kk-KZ"/>
        </w:rPr>
        <w:t>. Жалпы бағалау</w:t>
      </w:r>
      <w:r w:rsidR="00082C6D">
        <w:rPr>
          <w:rFonts w:ascii="Times New Roman" w:hAnsi="Times New Roman" w:cs="Times New Roman"/>
          <w:sz w:val="28"/>
          <w:szCs w:val="28"/>
          <w:lang w:val="kk-KZ"/>
        </w:rPr>
        <w:t>/өзін-өзі бағалау</w:t>
      </w:r>
      <w:r w:rsidR="008D3D3B">
        <w:rPr>
          <w:rFonts w:ascii="Times New Roman" w:hAnsi="Times New Roman" w:cs="Times New Roman"/>
          <w:sz w:val="28"/>
          <w:szCs w:val="28"/>
          <w:lang w:val="kk-KZ"/>
        </w:rPr>
        <w:t xml:space="preserve"> процесі талқылауды ынталандыруы керек:</w:t>
      </w:r>
    </w:p>
    <w:p w:rsidR="008D3D3B" w:rsidRDefault="008D3D3B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 Директорлар кеңесінің, Басқарманың, Ішкі аудит қызметінің және Корпоративтік хатшының ролдері мен функциялары</w:t>
      </w:r>
      <w:r w:rsidR="00082C6D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D3D3B" w:rsidRDefault="008D3D3B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="00F4469B">
        <w:rPr>
          <w:rFonts w:ascii="Times New Roman" w:hAnsi="Times New Roman" w:cs="Times New Roman"/>
          <w:sz w:val="28"/>
          <w:szCs w:val="28"/>
          <w:lang w:val="kk-KZ"/>
        </w:rPr>
        <w:t xml:space="preserve">Директорлар кеңесінің, Басқарманың, Ішкі аудит қызметінің және Корпоративтік </w:t>
      </w:r>
      <w:r w:rsidR="009F10C2">
        <w:rPr>
          <w:rFonts w:ascii="Times New Roman" w:hAnsi="Times New Roman" w:cs="Times New Roman"/>
          <w:sz w:val="28"/>
          <w:szCs w:val="28"/>
          <w:lang w:val="kk-KZ"/>
        </w:rPr>
        <w:t xml:space="preserve">хатшының </w:t>
      </w:r>
      <w:r w:rsidR="00082C6D">
        <w:rPr>
          <w:rFonts w:ascii="Times New Roman" w:hAnsi="Times New Roman" w:cs="Times New Roman"/>
          <w:sz w:val="28"/>
          <w:szCs w:val="28"/>
          <w:lang w:val="kk-KZ"/>
        </w:rPr>
        <w:t>жұмыс басымдық</w:t>
      </w:r>
      <w:r w:rsidR="009F10C2">
        <w:rPr>
          <w:rFonts w:ascii="Times New Roman" w:hAnsi="Times New Roman" w:cs="Times New Roman"/>
          <w:sz w:val="28"/>
          <w:szCs w:val="28"/>
          <w:lang w:val="kk-KZ"/>
        </w:rPr>
        <w:t>тары</w:t>
      </w:r>
      <w:r w:rsidR="00082C6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9F10C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F10C2" w:rsidRDefault="009F10C2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 Директорлар кеңесінің мүшелері, Басқарма, Ішкі аудит қызметі және Корпоративтік хатшы жалпы меңгеруі тиіс білімнің, іскерліктің, тәжірибенің және жеке қасиеттердің болуы</w:t>
      </w:r>
      <w:r w:rsidR="00082C6D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9F10C2" w:rsidRDefault="009F10C2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4) Директорлар кеңесінің отырыстарын дайындау және өткізу практикасын, олардың тұрақтылығын, Директорлар кеңесінің қызметін ақпараттық қамтамасыз ету мәселелерін қоса алғанда, Директорлар кеңесі жұмысының қолданыстағы рәсімдері</w:t>
      </w:r>
      <w:r w:rsidR="00082C6D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F10C2" w:rsidRDefault="009F10C2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5) Қоғамның ағымдағы позициясы және оның даму п</w:t>
      </w:r>
      <w:r w:rsidR="007438D2">
        <w:rPr>
          <w:rFonts w:ascii="Times New Roman" w:hAnsi="Times New Roman" w:cs="Times New Roman"/>
          <w:sz w:val="28"/>
          <w:szCs w:val="28"/>
          <w:lang w:val="kk-KZ"/>
        </w:rPr>
        <w:t>ерспективалары</w:t>
      </w:r>
      <w:r w:rsidR="00082C6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38D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438D2" w:rsidRDefault="007438D2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6) Қоғам қызметін дамытудағы Басқарма Төрағасы</w:t>
      </w:r>
      <w:r w:rsidR="00082C6D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Ректордың рөлі</w:t>
      </w:r>
      <w:r w:rsidR="00082C6D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438D2" w:rsidRDefault="00082C6D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7438D2">
        <w:rPr>
          <w:rFonts w:ascii="Times New Roman" w:hAnsi="Times New Roman" w:cs="Times New Roman"/>
          <w:sz w:val="28"/>
          <w:szCs w:val="28"/>
          <w:lang w:val="kk-KZ"/>
        </w:rPr>
        <w:t>. Басқарма мен оның Төрағасын, Ішкі аудит қызметін және оның басшысын бағалау нәтижелерін талқылау кезінде бағала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38D2">
        <w:rPr>
          <w:rFonts w:ascii="Times New Roman" w:hAnsi="Times New Roman" w:cs="Times New Roman"/>
          <w:sz w:val="28"/>
          <w:szCs w:val="28"/>
          <w:lang w:val="kk-KZ"/>
        </w:rPr>
        <w:t>ушылар қатыспайды. Аталған адамдар өз қызметін бағалау процесіне тартылмауы тиіс.</w:t>
      </w:r>
    </w:p>
    <w:p w:rsidR="007438D2" w:rsidRDefault="00082C6D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</w:t>
      </w:r>
      <w:r w:rsidR="007438D2">
        <w:rPr>
          <w:rFonts w:ascii="Times New Roman" w:hAnsi="Times New Roman" w:cs="Times New Roman"/>
          <w:sz w:val="28"/>
          <w:szCs w:val="28"/>
          <w:lang w:val="kk-KZ"/>
        </w:rPr>
        <w:t>. Бағалау</w:t>
      </w:r>
      <w:r>
        <w:rPr>
          <w:rFonts w:ascii="Times New Roman" w:hAnsi="Times New Roman" w:cs="Times New Roman"/>
          <w:sz w:val="28"/>
          <w:szCs w:val="28"/>
          <w:lang w:val="kk-KZ"/>
        </w:rPr>
        <w:t>/өзін-өзі бағалау</w:t>
      </w:r>
      <w:r w:rsidR="007438D2">
        <w:rPr>
          <w:rFonts w:ascii="Times New Roman" w:hAnsi="Times New Roman" w:cs="Times New Roman"/>
          <w:sz w:val="28"/>
          <w:szCs w:val="28"/>
          <w:lang w:val="kk-KZ"/>
        </w:rPr>
        <w:t xml:space="preserve"> нәтижелері бойынша Директорлар кеңесі мынадай шаралар қолдануы мүмкін:</w:t>
      </w:r>
    </w:p>
    <w:p w:rsidR="005802BE" w:rsidRDefault="005802BE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 Директорлар кеңесіне, Басқармаға, Ішкі аудит қызметіне және Корпоративтік хатшыға назар аудару қажет бірнеше басты міндеттерд</w:t>
      </w:r>
      <w:r w:rsidR="00082C6D">
        <w:rPr>
          <w:rFonts w:ascii="Times New Roman" w:hAnsi="Times New Roman" w:cs="Times New Roman"/>
          <w:sz w:val="28"/>
          <w:szCs w:val="28"/>
          <w:lang w:val="kk-KZ"/>
        </w:rPr>
        <w:t>і/бағыттарды бөліп көрсету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802BE" w:rsidRDefault="005802BE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 Директорлар кеңесінің, Директорлар кеңесі мүшелерінің, Басқарма Төрағасы мен мүшелерінің, Ішкі аудит қызметінің және Корпоративтік хатшының жұмыс жос</w:t>
      </w:r>
      <w:r w:rsidR="00082C6D">
        <w:rPr>
          <w:rFonts w:ascii="Times New Roman" w:hAnsi="Times New Roman" w:cs="Times New Roman"/>
          <w:sz w:val="28"/>
          <w:szCs w:val="28"/>
          <w:lang w:val="kk-KZ"/>
        </w:rPr>
        <w:t>парлары мен әдістеріне ұсынымдар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енгізу;</w:t>
      </w:r>
    </w:p>
    <w:p w:rsidR="005802BE" w:rsidRDefault="005802BE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 Басқарма Төрағасы</w:t>
      </w:r>
      <w:r w:rsidR="00082C6D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Ректорды және Басқарма мүшелерін, Ішкі аудит қызметінің басшысы мен қызметкерлерін, сондай-ақ Корпоративтік хатшыны сайлау кезіндегі бағалау нәтижелері</w:t>
      </w:r>
      <w:r w:rsidR="00082C6D">
        <w:rPr>
          <w:rFonts w:ascii="Times New Roman" w:hAnsi="Times New Roman" w:cs="Times New Roman"/>
          <w:sz w:val="28"/>
          <w:szCs w:val="28"/>
          <w:lang w:val="kk-KZ"/>
        </w:rPr>
        <w:t>н назарға алуға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802BE" w:rsidRDefault="00082C6D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17. Қоғамның К</w:t>
      </w:r>
      <w:r w:rsidR="005802BE">
        <w:rPr>
          <w:rFonts w:ascii="Times New Roman" w:hAnsi="Times New Roman" w:cs="Times New Roman"/>
          <w:sz w:val="28"/>
          <w:szCs w:val="28"/>
          <w:lang w:val="kk-KZ"/>
        </w:rPr>
        <w:t>орпоративтік хатшысы Директорлар Кеңесінің мүшелеріне бағалау жүргізуге арналған нысандарды жібереді.</w:t>
      </w:r>
    </w:p>
    <w:p w:rsidR="005802BE" w:rsidRDefault="00A64207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5802BE">
        <w:rPr>
          <w:rFonts w:ascii="Times New Roman" w:hAnsi="Times New Roman" w:cs="Times New Roman"/>
          <w:sz w:val="28"/>
          <w:szCs w:val="28"/>
          <w:lang w:val="kk-KZ"/>
        </w:rPr>
        <w:t xml:space="preserve">. Директорлар кеңесі, Басқарма, Ішкі аудит қызметі және Корпоративтік хатшы тарапынан назар аударуды талап ететін бағалаудың орташа балы үш балдық бағалау кезінде 2-ден төмен, бес балдық бағалау кезінде 3-тен төмен болған өлшемшарттар жұмыстағы </w:t>
      </w:r>
      <w:r>
        <w:rPr>
          <w:rFonts w:ascii="Times New Roman" w:hAnsi="Times New Roman" w:cs="Times New Roman"/>
          <w:sz w:val="28"/>
          <w:szCs w:val="28"/>
          <w:lang w:val="kk-KZ"/>
        </w:rPr>
        <w:t>олқы</w:t>
      </w:r>
      <w:r w:rsidR="005802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жақ</w:t>
      </w:r>
      <w:r w:rsidR="005802BE">
        <w:rPr>
          <w:rFonts w:ascii="Times New Roman" w:hAnsi="Times New Roman" w:cs="Times New Roman"/>
          <w:sz w:val="28"/>
          <w:szCs w:val="28"/>
          <w:lang w:val="kk-KZ"/>
        </w:rPr>
        <w:t>тар деп танылады.</w:t>
      </w:r>
    </w:p>
    <w:p w:rsidR="00A56EDF" w:rsidRDefault="00A64207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19</w:t>
      </w:r>
      <w:r w:rsidR="00A56EDF">
        <w:rPr>
          <w:rFonts w:ascii="Times New Roman" w:hAnsi="Times New Roman" w:cs="Times New Roman"/>
          <w:sz w:val="28"/>
          <w:szCs w:val="28"/>
          <w:lang w:val="kk-KZ"/>
        </w:rPr>
        <w:t>. Жиналған ақпаратты жүйелеуді және өңдеуді жүзеге асыратын Корпоративтік хатшы оның объективтілігі мен құпиялылығы үшін жауап береді.</w:t>
      </w:r>
    </w:p>
    <w:p w:rsidR="00A56EDF" w:rsidRDefault="00A56EDF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56EDF" w:rsidRPr="00A56EDF" w:rsidRDefault="00A56EDF" w:rsidP="00E65F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6EDF"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="00E65F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56E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Директорлар кеңесінің және оның мүшелерінің қызметін </w:t>
      </w:r>
      <w:r w:rsidR="00A642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өзін-өзі </w:t>
      </w:r>
      <w:r w:rsidRPr="00A56EDF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критерийлері</w:t>
      </w:r>
    </w:p>
    <w:p w:rsidR="00A56EDF" w:rsidRDefault="00A64207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A56EDF">
        <w:rPr>
          <w:rFonts w:ascii="Times New Roman" w:hAnsi="Times New Roman" w:cs="Times New Roman"/>
          <w:sz w:val="28"/>
          <w:szCs w:val="28"/>
          <w:lang w:val="kk-KZ"/>
        </w:rPr>
        <w:t xml:space="preserve">. Жалпы Директорлар кеңесінің қызметін </w:t>
      </w:r>
      <w:r>
        <w:rPr>
          <w:rFonts w:ascii="Times New Roman" w:hAnsi="Times New Roman" w:cs="Times New Roman"/>
          <w:sz w:val="28"/>
          <w:szCs w:val="28"/>
          <w:lang w:val="kk-KZ"/>
        </w:rPr>
        <w:t>өзін-өзі бағалау өлшемдері:</w:t>
      </w:r>
    </w:p>
    <w:p w:rsidR="00A56EDF" w:rsidRDefault="00A56EDF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="00A64207">
        <w:rPr>
          <w:rFonts w:ascii="Times New Roman" w:hAnsi="Times New Roman" w:cs="Times New Roman"/>
          <w:sz w:val="28"/>
          <w:szCs w:val="28"/>
          <w:lang w:val="kk-KZ"/>
        </w:rPr>
        <w:t>Директорлар кеңесінің жұмысын қ</w:t>
      </w:r>
      <w:r>
        <w:rPr>
          <w:rFonts w:ascii="Times New Roman" w:hAnsi="Times New Roman" w:cs="Times New Roman"/>
          <w:sz w:val="28"/>
          <w:szCs w:val="28"/>
          <w:lang w:val="kk-KZ"/>
        </w:rPr>
        <w:t>ұжаттамалық қамтамасыз ету;</w:t>
      </w:r>
    </w:p>
    <w:p w:rsidR="00A56EDF" w:rsidRDefault="00A56EDF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 Директорлар кеңесінің құрамы мен құрылымы;</w:t>
      </w:r>
    </w:p>
    <w:p w:rsidR="00A56EDF" w:rsidRDefault="00A56EDF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 Директорлар кеңесінің, Директорлар кеңесі Төрағасының рөлі мен міндеттері;</w:t>
      </w:r>
    </w:p>
    <w:p w:rsidR="00A56EDF" w:rsidRDefault="00A56EDF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4) Директорлар кеңесі жұмысының рәсімдері;</w:t>
      </w:r>
    </w:p>
    <w:p w:rsidR="00A56EDF" w:rsidRDefault="00A56EDF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5) Директорлар кеңесінің Қоғам</w:t>
      </w:r>
      <w:r w:rsidR="00A64207">
        <w:rPr>
          <w:rFonts w:ascii="Times New Roman" w:hAnsi="Times New Roman" w:cs="Times New Roman"/>
          <w:sz w:val="28"/>
          <w:szCs w:val="28"/>
          <w:lang w:val="kk-KZ"/>
        </w:rPr>
        <w:t xml:space="preserve"> Басқармасымен өзара іс-қимылы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56EDF" w:rsidRDefault="00A64207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A56ED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65F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6EDF">
        <w:rPr>
          <w:rFonts w:ascii="Times New Roman" w:hAnsi="Times New Roman" w:cs="Times New Roman"/>
          <w:sz w:val="28"/>
          <w:szCs w:val="28"/>
          <w:lang w:val="kk-KZ"/>
        </w:rPr>
        <w:t xml:space="preserve">Директорлар кеңесі мүшелерінің қызметін </w:t>
      </w:r>
      <w:r w:rsidR="00220B4E">
        <w:rPr>
          <w:rFonts w:ascii="Times New Roman" w:hAnsi="Times New Roman" w:cs="Times New Roman"/>
          <w:sz w:val="28"/>
          <w:szCs w:val="28"/>
          <w:lang w:val="kk-KZ"/>
        </w:rPr>
        <w:t xml:space="preserve">жеке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өзін-өзі </w:t>
      </w:r>
      <w:r w:rsidR="00220B4E">
        <w:rPr>
          <w:rFonts w:ascii="Times New Roman" w:hAnsi="Times New Roman" w:cs="Times New Roman"/>
          <w:sz w:val="28"/>
          <w:szCs w:val="28"/>
          <w:lang w:val="kk-KZ"/>
        </w:rPr>
        <w:t>бағалау олардың Директорлар кеңесінің жұмысына қатысуын жандандыруға және жалпы Директорлар кеңесі жұмысының тиімділігін арттыру үшін мүмкіндіктер табуға мүмкіндік береді.</w:t>
      </w:r>
    </w:p>
    <w:p w:rsidR="00220B4E" w:rsidRDefault="00220B4E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A64207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Директорлар кеңесі мүшелерінің қызметіне жеке </w:t>
      </w:r>
      <w:r w:rsidR="00A64207">
        <w:rPr>
          <w:rFonts w:ascii="Times New Roman" w:hAnsi="Times New Roman" w:cs="Times New Roman"/>
          <w:sz w:val="28"/>
          <w:szCs w:val="28"/>
          <w:lang w:val="kk-KZ"/>
        </w:rPr>
        <w:t xml:space="preserve">өзін-өзі </w:t>
      </w:r>
      <w:r>
        <w:rPr>
          <w:rFonts w:ascii="Times New Roman" w:hAnsi="Times New Roman" w:cs="Times New Roman"/>
          <w:sz w:val="28"/>
          <w:szCs w:val="28"/>
          <w:lang w:val="kk-KZ"/>
        </w:rPr>
        <w:t>бағалау жүргізу кезінде мынадай факторларға ерекше назар аудару ұсынылады:</w:t>
      </w:r>
    </w:p>
    <w:p w:rsidR="00220B4E" w:rsidRDefault="00A64207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1) Директорлар кеңесінің </w:t>
      </w:r>
      <w:r w:rsidR="00BB67BB">
        <w:rPr>
          <w:rFonts w:ascii="Times New Roman" w:hAnsi="Times New Roman" w:cs="Times New Roman"/>
          <w:sz w:val="28"/>
          <w:szCs w:val="28"/>
          <w:lang w:val="kk-KZ"/>
        </w:rPr>
        <w:t>жауапкершілік саласына кіретін мәселелердегі құзыреттілік;</w:t>
      </w:r>
    </w:p>
    <w:p w:rsidR="00BB67BB" w:rsidRDefault="00BB67BB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 қызмет бағытын жүргізу саласының ерекшеліктері мен саласын білу;</w:t>
      </w:r>
    </w:p>
    <w:p w:rsidR="00BB67BB" w:rsidRDefault="00BB67BB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 Директорлар кеңесінің отырысына қатысу;</w:t>
      </w:r>
    </w:p>
    <w:p w:rsidR="00BB67BB" w:rsidRDefault="00BB67BB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4) Директорлар кеңесі отырысында талқылауға қатысу дәрежесі;</w:t>
      </w:r>
    </w:p>
    <w:p w:rsidR="00BB67BB" w:rsidRDefault="00BB67BB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5) Директорлар кеңесі отырысындағы белсенділік және шешімдер қабылдау процесіндегі дауыс беру сипаты;</w:t>
      </w:r>
    </w:p>
    <w:p w:rsidR="00BB67BB" w:rsidRDefault="00BB67BB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6) </w:t>
      </w:r>
      <w:r w:rsidR="00A531CE">
        <w:rPr>
          <w:rFonts w:ascii="Times New Roman" w:hAnsi="Times New Roman" w:cs="Times New Roman"/>
          <w:sz w:val="28"/>
          <w:szCs w:val="28"/>
          <w:lang w:val="kk-KZ"/>
        </w:rPr>
        <w:t>Директорлар кеңесі мүшесінің жеке сипаттамалары және оның жұмысының тиімділігіне әсері (ұжымда жұмыс істей білу, қарым-қатынас жасау үшін қол жетімділік, өз көзқарасын қорғай білу, басқа біреудің пікірімен санасу қабілеті, қызметтің этикалық стандарттары).</w:t>
      </w:r>
    </w:p>
    <w:p w:rsidR="00A531CE" w:rsidRDefault="00A64207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23</w:t>
      </w:r>
      <w:r w:rsidR="00A531CE">
        <w:rPr>
          <w:rFonts w:ascii="Times New Roman" w:hAnsi="Times New Roman" w:cs="Times New Roman"/>
          <w:sz w:val="28"/>
          <w:szCs w:val="28"/>
          <w:lang w:val="kk-KZ"/>
        </w:rPr>
        <w:t>. Жа</w:t>
      </w:r>
      <w:r>
        <w:rPr>
          <w:rFonts w:ascii="Times New Roman" w:hAnsi="Times New Roman" w:cs="Times New Roman"/>
          <w:sz w:val="28"/>
          <w:szCs w:val="28"/>
          <w:lang w:val="kk-KZ"/>
        </w:rPr>
        <w:t>лпы Директорлар кеңесін және Д</w:t>
      </w:r>
      <w:r w:rsidR="00A531CE">
        <w:rPr>
          <w:rFonts w:ascii="Times New Roman" w:hAnsi="Times New Roman" w:cs="Times New Roman"/>
          <w:sz w:val="28"/>
          <w:szCs w:val="28"/>
          <w:lang w:val="kk-KZ"/>
        </w:rPr>
        <w:t xml:space="preserve">иректорлар кеңесінің мүшелерін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өзін-өзі </w:t>
      </w:r>
      <w:r w:rsidR="00A531CE">
        <w:rPr>
          <w:rFonts w:ascii="Times New Roman" w:hAnsi="Times New Roman" w:cs="Times New Roman"/>
          <w:sz w:val="28"/>
          <w:szCs w:val="28"/>
          <w:lang w:val="kk-KZ"/>
        </w:rPr>
        <w:t>бағалау үшін Директ</w:t>
      </w:r>
      <w:r>
        <w:rPr>
          <w:rFonts w:ascii="Times New Roman" w:hAnsi="Times New Roman" w:cs="Times New Roman"/>
          <w:sz w:val="28"/>
          <w:szCs w:val="28"/>
          <w:lang w:val="kk-KZ"/>
        </w:rPr>
        <w:t>орлар кеңесінің әрбір мүшесі 1-қ</w:t>
      </w:r>
      <w:r w:rsidR="00A531CE">
        <w:rPr>
          <w:rFonts w:ascii="Times New Roman" w:hAnsi="Times New Roman" w:cs="Times New Roman"/>
          <w:sz w:val="28"/>
          <w:szCs w:val="28"/>
          <w:lang w:val="kk-KZ"/>
        </w:rPr>
        <w:t>осымшаға және 2-қосымшаға сәйкес сауалнамаларды толтырады.</w:t>
      </w:r>
    </w:p>
    <w:p w:rsidR="00A531CE" w:rsidRDefault="00A531CE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531CE" w:rsidRDefault="00A531CE" w:rsidP="00E65F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4.</w:t>
      </w:r>
      <w:r w:rsidR="00E65F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Ішкі аудит қызметінің және оның басшысының қызметін бағалау критерийлері</w:t>
      </w:r>
    </w:p>
    <w:p w:rsidR="00A531CE" w:rsidRDefault="00A64207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A531CE">
        <w:rPr>
          <w:rFonts w:ascii="Times New Roman" w:hAnsi="Times New Roman" w:cs="Times New Roman"/>
          <w:sz w:val="28"/>
          <w:szCs w:val="28"/>
          <w:lang w:val="kk-KZ"/>
        </w:rPr>
        <w:t xml:space="preserve">. Директорлар кеңесінің Аудит жөніндегі комитет Ішкі аудит қызметінің және оның басшысының қызметіне алдын ала бағалау жүргізеді және оның нәтижелерін Директорлар кеңесінің отырысында қорытынды </w:t>
      </w:r>
      <w:r w:rsidR="007F1657">
        <w:rPr>
          <w:rFonts w:ascii="Times New Roman" w:hAnsi="Times New Roman" w:cs="Times New Roman"/>
          <w:sz w:val="28"/>
          <w:szCs w:val="28"/>
          <w:lang w:val="kk-KZ"/>
        </w:rPr>
        <w:t>бағалау жүргізу үшін Корпоративтік хатшыға береді.</w:t>
      </w:r>
    </w:p>
    <w:p w:rsidR="007F1657" w:rsidRDefault="00A64207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25</w:t>
      </w:r>
      <w:r w:rsidR="007F1657">
        <w:rPr>
          <w:rFonts w:ascii="Times New Roman" w:hAnsi="Times New Roman" w:cs="Times New Roman"/>
          <w:sz w:val="28"/>
          <w:szCs w:val="28"/>
          <w:lang w:val="kk-KZ"/>
        </w:rPr>
        <w:t xml:space="preserve">. Ішкі аудит қызметінің жұмысын бағалау кезінде Ішкі аудит қызметі қызметінің Ішкі аудит қызметі туралы бекітілген Ережеге сәйкестігі және </w:t>
      </w:r>
      <w:r w:rsidR="007F1657">
        <w:rPr>
          <w:rFonts w:ascii="Times New Roman" w:hAnsi="Times New Roman" w:cs="Times New Roman"/>
          <w:sz w:val="28"/>
          <w:szCs w:val="28"/>
          <w:lang w:val="kk-KZ"/>
        </w:rPr>
        <w:lastRenderedPageBreak/>
        <w:t>Ішкі аудит қызметі қызметінің нәтижелерінің Директорлар кеңесінің күтулеріне сәйкестігі назарға алынады.</w:t>
      </w:r>
    </w:p>
    <w:p w:rsidR="007F1657" w:rsidRDefault="00A64207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26</w:t>
      </w:r>
      <w:r w:rsidR="007F1657">
        <w:rPr>
          <w:rFonts w:ascii="Times New Roman" w:hAnsi="Times New Roman" w:cs="Times New Roman"/>
          <w:sz w:val="28"/>
          <w:szCs w:val="28"/>
          <w:lang w:val="kk-KZ"/>
        </w:rPr>
        <w:t>. Ішкі аудит қызметі мен оның басшысының қызметін бағалау ішкі аудит қызметінің жұмысын жандандыру және оның қызметінің тиімділігін арттыру үшін мүмкіндіктер табу мақсатында жүргізілері.</w:t>
      </w:r>
    </w:p>
    <w:p w:rsidR="007F1657" w:rsidRDefault="00A64207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27</w:t>
      </w:r>
      <w:r w:rsidR="007F1657">
        <w:rPr>
          <w:rFonts w:ascii="Times New Roman" w:hAnsi="Times New Roman" w:cs="Times New Roman"/>
          <w:sz w:val="28"/>
          <w:szCs w:val="28"/>
          <w:lang w:val="kk-KZ"/>
        </w:rPr>
        <w:t>. Жалпы Ішкі аудит қызметін және оның басшысын бағалау үшін Аудит жөніндегі комитеттің әрбір мүшесі 3-қосымшаға сәйкес сауалнама толтырады. Ішкі аудит қызметі мен оның басшысының қызметін талқылауды, жинақта</w:t>
      </w:r>
      <w:r w:rsidR="00E23A80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7F1657">
        <w:rPr>
          <w:rFonts w:ascii="Times New Roman" w:hAnsi="Times New Roman" w:cs="Times New Roman"/>
          <w:sz w:val="28"/>
          <w:szCs w:val="28"/>
          <w:lang w:val="kk-KZ"/>
        </w:rPr>
        <w:t>ды және қорытынды бағалауды Директорлар кеңесі жүзеге асырады.</w:t>
      </w:r>
    </w:p>
    <w:p w:rsidR="007F1657" w:rsidRDefault="007F1657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1657" w:rsidRDefault="00067C58" w:rsidP="00E65F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5.</w:t>
      </w:r>
      <w:r w:rsidR="00E65F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Басқарма және Басқарма Төрағасы</w:t>
      </w:r>
      <w:r w:rsidR="00E23A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Ректордың қызметін бағалау критерийлері</w:t>
      </w:r>
    </w:p>
    <w:p w:rsidR="00067C58" w:rsidRDefault="00A64207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28</w:t>
      </w:r>
      <w:r w:rsidR="00067C58">
        <w:rPr>
          <w:rFonts w:ascii="Times New Roman" w:hAnsi="Times New Roman" w:cs="Times New Roman"/>
          <w:sz w:val="28"/>
          <w:szCs w:val="28"/>
          <w:lang w:val="kk-KZ"/>
        </w:rPr>
        <w:t>. Басқарма мен оның Төрағасының қызметін бағалау өлшемдері:</w:t>
      </w:r>
    </w:p>
    <w:p w:rsidR="00067C58" w:rsidRDefault="00067C58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="00011315">
        <w:rPr>
          <w:rFonts w:ascii="Times New Roman" w:hAnsi="Times New Roman" w:cs="Times New Roman"/>
          <w:sz w:val="28"/>
          <w:szCs w:val="28"/>
          <w:lang w:val="kk-KZ"/>
        </w:rPr>
        <w:t xml:space="preserve">Басқарма мүшелерінің </w:t>
      </w:r>
      <w:r w:rsidR="00912705">
        <w:rPr>
          <w:rFonts w:ascii="Times New Roman" w:hAnsi="Times New Roman" w:cs="Times New Roman"/>
          <w:sz w:val="28"/>
          <w:szCs w:val="28"/>
          <w:lang w:val="kk-KZ"/>
        </w:rPr>
        <w:t>міндеттерін функционалдық орындауы;</w:t>
      </w:r>
    </w:p>
    <w:p w:rsidR="00912705" w:rsidRDefault="00912705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 Қоғам Басқармасының Стратегиялық жоспарды және Даму жоспарын әзірлеуге және іске асыруға қосқан үлесін бағалау;</w:t>
      </w:r>
    </w:p>
    <w:p w:rsidR="00912705" w:rsidRDefault="00912705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 Д</w:t>
      </w:r>
      <w:r w:rsidR="00E23A80">
        <w:rPr>
          <w:rFonts w:ascii="Times New Roman" w:hAnsi="Times New Roman" w:cs="Times New Roman"/>
          <w:sz w:val="28"/>
          <w:szCs w:val="28"/>
          <w:lang w:val="kk-KZ"/>
        </w:rPr>
        <w:t>иректорлар кеңесінің мүшелерін Қ</w:t>
      </w:r>
      <w:r>
        <w:rPr>
          <w:rFonts w:ascii="Times New Roman" w:hAnsi="Times New Roman" w:cs="Times New Roman"/>
          <w:sz w:val="28"/>
          <w:szCs w:val="28"/>
          <w:lang w:val="kk-KZ"/>
        </w:rPr>
        <w:t>оғамдағы істердің ағымдағы жағдайы туралы толық және дұрыс ақпараттан</w:t>
      </w:r>
      <w:r w:rsidR="00BB54B2">
        <w:rPr>
          <w:rFonts w:ascii="Times New Roman" w:hAnsi="Times New Roman" w:cs="Times New Roman"/>
          <w:sz w:val="28"/>
          <w:szCs w:val="28"/>
          <w:lang w:val="kk-KZ"/>
        </w:rPr>
        <w:t>дырудың тиімді жүйесін енгіз</w:t>
      </w:r>
      <w:r w:rsidR="00E23A80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BB54B2">
        <w:rPr>
          <w:rFonts w:ascii="Times New Roman" w:hAnsi="Times New Roman" w:cs="Times New Roman"/>
          <w:sz w:val="28"/>
          <w:szCs w:val="28"/>
          <w:lang w:val="kk-KZ"/>
        </w:rPr>
        <w:t>і.</w:t>
      </w:r>
    </w:p>
    <w:p w:rsidR="00BB54B2" w:rsidRDefault="00A64207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29</w:t>
      </w:r>
      <w:r w:rsidR="00BB54B2">
        <w:rPr>
          <w:rFonts w:ascii="Times New Roman" w:hAnsi="Times New Roman" w:cs="Times New Roman"/>
          <w:sz w:val="28"/>
          <w:szCs w:val="28"/>
          <w:lang w:val="kk-KZ"/>
        </w:rPr>
        <w:t>. Басқарма Төрағасы</w:t>
      </w:r>
      <w:r w:rsidR="00E23A80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BB54B2">
        <w:rPr>
          <w:rFonts w:ascii="Times New Roman" w:hAnsi="Times New Roman" w:cs="Times New Roman"/>
          <w:sz w:val="28"/>
          <w:szCs w:val="28"/>
          <w:lang w:val="kk-KZ"/>
        </w:rPr>
        <w:t>Ректордан</w:t>
      </w:r>
      <w:r w:rsidR="00E23A80">
        <w:rPr>
          <w:rFonts w:ascii="Times New Roman" w:hAnsi="Times New Roman" w:cs="Times New Roman"/>
          <w:sz w:val="28"/>
          <w:szCs w:val="28"/>
          <w:lang w:val="kk-KZ"/>
        </w:rPr>
        <w:t xml:space="preserve"> басқ</w:t>
      </w:r>
      <w:r w:rsidR="00BB54B2">
        <w:rPr>
          <w:rFonts w:ascii="Times New Roman" w:hAnsi="Times New Roman" w:cs="Times New Roman"/>
          <w:sz w:val="28"/>
          <w:szCs w:val="28"/>
          <w:lang w:val="kk-KZ"/>
        </w:rPr>
        <w:t>а Директорлар кеңесінің әрбір мүш</w:t>
      </w:r>
      <w:r w:rsidR="00E23A80">
        <w:rPr>
          <w:rFonts w:ascii="Times New Roman" w:hAnsi="Times New Roman" w:cs="Times New Roman"/>
          <w:sz w:val="28"/>
          <w:szCs w:val="28"/>
          <w:lang w:val="kk-KZ"/>
        </w:rPr>
        <w:t>есі жалпы Б</w:t>
      </w:r>
      <w:r w:rsidR="00BB54B2">
        <w:rPr>
          <w:rFonts w:ascii="Times New Roman" w:hAnsi="Times New Roman" w:cs="Times New Roman"/>
          <w:sz w:val="28"/>
          <w:szCs w:val="28"/>
          <w:lang w:val="kk-KZ"/>
        </w:rPr>
        <w:t>асқарма</w:t>
      </w:r>
      <w:r w:rsidR="00E23A80">
        <w:rPr>
          <w:rFonts w:ascii="Times New Roman" w:hAnsi="Times New Roman" w:cs="Times New Roman"/>
          <w:sz w:val="28"/>
          <w:szCs w:val="28"/>
          <w:lang w:val="kk-KZ"/>
        </w:rPr>
        <w:t>ны</w:t>
      </w:r>
      <w:r w:rsidR="00BB54B2">
        <w:rPr>
          <w:rFonts w:ascii="Times New Roman" w:hAnsi="Times New Roman" w:cs="Times New Roman"/>
          <w:sz w:val="28"/>
          <w:szCs w:val="28"/>
          <w:lang w:val="kk-KZ"/>
        </w:rPr>
        <w:t xml:space="preserve"> және Басқарма Төрағасы</w:t>
      </w:r>
      <w:r w:rsidR="00E23A80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BB54B2">
        <w:rPr>
          <w:rFonts w:ascii="Times New Roman" w:hAnsi="Times New Roman" w:cs="Times New Roman"/>
          <w:sz w:val="28"/>
          <w:szCs w:val="28"/>
          <w:lang w:val="kk-KZ"/>
        </w:rPr>
        <w:t>Ректорды бағалау үшін 4-қосымшаға сәйкес сауалнама толтырады.</w:t>
      </w:r>
    </w:p>
    <w:p w:rsidR="00BB54B2" w:rsidRDefault="00BB54B2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B54B2" w:rsidRDefault="00BB54B2" w:rsidP="00BA20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6.</w:t>
      </w:r>
      <w:r w:rsidR="00E65F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23A80">
        <w:rPr>
          <w:rFonts w:ascii="Times New Roman" w:hAnsi="Times New Roman" w:cs="Times New Roman"/>
          <w:b/>
          <w:sz w:val="28"/>
          <w:szCs w:val="28"/>
          <w:lang w:val="kk-KZ"/>
        </w:rPr>
        <w:t>Корпоративтік хатшының 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ызметін бағалау критерийлері</w:t>
      </w:r>
    </w:p>
    <w:p w:rsidR="00BB54B2" w:rsidRDefault="00A64207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BB54B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F6734">
        <w:rPr>
          <w:rFonts w:ascii="Times New Roman" w:hAnsi="Times New Roman" w:cs="Times New Roman"/>
          <w:sz w:val="28"/>
          <w:szCs w:val="28"/>
          <w:lang w:val="kk-KZ"/>
        </w:rPr>
        <w:t>Корпоративтік хатшының қызметін бағалау кезінде</w:t>
      </w:r>
      <w:r w:rsidR="00CB3384">
        <w:rPr>
          <w:rFonts w:ascii="Times New Roman" w:hAnsi="Times New Roman" w:cs="Times New Roman"/>
          <w:sz w:val="28"/>
          <w:szCs w:val="28"/>
          <w:lang w:val="kk-KZ"/>
        </w:rPr>
        <w:t xml:space="preserve"> жүргізіледі</w:t>
      </w:r>
      <w:r w:rsidR="002F6734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2F6734" w:rsidRDefault="002F6734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="007151F1">
        <w:rPr>
          <w:rFonts w:ascii="Times New Roman" w:hAnsi="Times New Roman" w:cs="Times New Roman"/>
          <w:sz w:val="28"/>
          <w:szCs w:val="28"/>
          <w:lang w:val="kk-KZ"/>
        </w:rPr>
        <w:t>Корпоративтік хатшының қызметін Қоғам Ж</w:t>
      </w:r>
      <w:r w:rsidR="00E23A80">
        <w:rPr>
          <w:rFonts w:ascii="Times New Roman" w:hAnsi="Times New Roman" w:cs="Times New Roman"/>
          <w:sz w:val="28"/>
          <w:szCs w:val="28"/>
          <w:lang w:val="kk-KZ"/>
        </w:rPr>
        <w:t>арғысының және К</w:t>
      </w:r>
      <w:r w:rsidR="007151F1">
        <w:rPr>
          <w:rFonts w:ascii="Times New Roman" w:hAnsi="Times New Roman" w:cs="Times New Roman"/>
          <w:sz w:val="28"/>
          <w:szCs w:val="28"/>
          <w:lang w:val="kk-KZ"/>
        </w:rPr>
        <w:t>орпоративтік хатшы туралы Ереженің нормаларымен салыстыру;</w:t>
      </w:r>
    </w:p>
    <w:p w:rsidR="007151F1" w:rsidRDefault="007151F1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="008B7C13">
        <w:rPr>
          <w:rFonts w:ascii="Times New Roman" w:hAnsi="Times New Roman" w:cs="Times New Roman"/>
          <w:sz w:val="28"/>
          <w:szCs w:val="28"/>
          <w:lang w:val="kk-KZ"/>
        </w:rPr>
        <w:t>Директорлар кеңесі отырысының ұйымдастырылуын бағалау;</w:t>
      </w:r>
    </w:p>
    <w:p w:rsidR="008B7C13" w:rsidRDefault="008B7C13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 Корпоративтік хатшының өз функционалдық міндеттерін орындауын бағалау;</w:t>
      </w:r>
    </w:p>
    <w:p w:rsidR="008B7C13" w:rsidRDefault="008B7C13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4) Жалғыз акционермен және Директорлар кеңесімен өзара іс-қимылдың тиімділігін бағалау.</w:t>
      </w:r>
    </w:p>
    <w:p w:rsidR="008B7C13" w:rsidRDefault="00A64207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31</w:t>
      </w:r>
      <w:r w:rsidR="008B7C13">
        <w:rPr>
          <w:rFonts w:ascii="Times New Roman" w:hAnsi="Times New Roman" w:cs="Times New Roman"/>
          <w:sz w:val="28"/>
          <w:szCs w:val="28"/>
          <w:lang w:val="kk-KZ"/>
        </w:rPr>
        <w:t>. Корп</w:t>
      </w:r>
      <w:r w:rsidR="00CB3384">
        <w:rPr>
          <w:rFonts w:ascii="Times New Roman" w:hAnsi="Times New Roman" w:cs="Times New Roman"/>
          <w:sz w:val="28"/>
          <w:szCs w:val="28"/>
          <w:lang w:val="kk-KZ"/>
        </w:rPr>
        <w:t>оративтік хатшыны бағалау үшін Д</w:t>
      </w:r>
      <w:r w:rsidR="008B7C13">
        <w:rPr>
          <w:rFonts w:ascii="Times New Roman" w:hAnsi="Times New Roman" w:cs="Times New Roman"/>
          <w:sz w:val="28"/>
          <w:szCs w:val="28"/>
          <w:lang w:val="kk-KZ"/>
        </w:rPr>
        <w:t>иректорлар кеңесінің әрбір мүшесі 5-қосымшаға сәйкес сауалнама толтырады.</w:t>
      </w:r>
    </w:p>
    <w:p w:rsidR="008B7C13" w:rsidRDefault="008B7C13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B7C13" w:rsidRDefault="008B7C13" w:rsidP="00BA20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7.</w:t>
      </w:r>
      <w:r w:rsidR="00E65F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Бағалау нәтижелерін қарау тәртібі</w:t>
      </w:r>
    </w:p>
    <w:p w:rsidR="008B7C13" w:rsidRDefault="00A64207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32</w:t>
      </w:r>
      <w:r w:rsidR="008B7C13">
        <w:rPr>
          <w:rFonts w:ascii="Times New Roman" w:hAnsi="Times New Roman" w:cs="Times New Roman"/>
          <w:sz w:val="28"/>
          <w:szCs w:val="28"/>
          <w:lang w:val="kk-KZ"/>
        </w:rPr>
        <w:t>. Толтырылған сауалнамалар Кор</w:t>
      </w:r>
      <w:r w:rsidR="00407231">
        <w:rPr>
          <w:rFonts w:ascii="Times New Roman" w:hAnsi="Times New Roman" w:cs="Times New Roman"/>
          <w:sz w:val="28"/>
          <w:szCs w:val="28"/>
          <w:lang w:val="kk-KZ"/>
        </w:rPr>
        <w:t>поративтік хатшыға беріледі.</w:t>
      </w:r>
    </w:p>
    <w:p w:rsidR="00407231" w:rsidRDefault="00A64207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33</w:t>
      </w:r>
      <w:r w:rsidR="00407231">
        <w:rPr>
          <w:rFonts w:ascii="Times New Roman" w:hAnsi="Times New Roman" w:cs="Times New Roman"/>
          <w:sz w:val="28"/>
          <w:szCs w:val="28"/>
          <w:lang w:val="kk-KZ"/>
        </w:rPr>
        <w:t>. Корпоративтік хатшы сауалнамаларда алынған деректерді мынадай жолдармен өңдейді:</w:t>
      </w:r>
    </w:p>
    <w:p w:rsidR="00407231" w:rsidRDefault="00407231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 Директорлар кеңесінің әрбір мүшесі</w:t>
      </w:r>
      <w:r w:rsidR="009900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толтырған сауалнама бойынша сандық ақпараттың орташа мәндерін есептеу;</w:t>
      </w:r>
    </w:p>
    <w:p w:rsidR="00407231" w:rsidRDefault="00407231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2) жұмыс тиімділігінің жалпы бағасын сипаттайтын бағалау</w:t>
      </w:r>
      <w:r w:rsidR="00CB3384">
        <w:rPr>
          <w:rFonts w:ascii="Times New Roman" w:hAnsi="Times New Roman" w:cs="Times New Roman"/>
          <w:sz w:val="28"/>
          <w:szCs w:val="28"/>
          <w:lang w:val="kk-KZ"/>
        </w:rPr>
        <w:t>/өзін-өзі бағалау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критерийлерінің әрқайсысы бойынша (Директорлар кеңесі, Басқарма, Ішкі аудит қызметі және Корпоративтік хатшы) жалпы орташа мәнді есептеу;</w:t>
      </w:r>
    </w:p>
    <w:p w:rsidR="00407231" w:rsidRDefault="00407231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 әрбір бағалау об</w:t>
      </w:r>
      <w:r w:rsidR="00CB3384">
        <w:rPr>
          <w:rFonts w:ascii="Times New Roman" w:hAnsi="Times New Roman" w:cs="Times New Roman"/>
          <w:sz w:val="28"/>
          <w:szCs w:val="28"/>
          <w:lang w:val="kk-KZ"/>
        </w:rPr>
        <w:t>ъектісі бойынша барлық түсіндір</w:t>
      </w:r>
      <w:r>
        <w:rPr>
          <w:rFonts w:ascii="Times New Roman" w:hAnsi="Times New Roman" w:cs="Times New Roman"/>
          <w:sz w:val="28"/>
          <w:szCs w:val="28"/>
          <w:lang w:val="kk-KZ"/>
        </w:rPr>
        <w:t>мелер мен тілектерді авторды көрсетпей қорытындылау.</w:t>
      </w:r>
    </w:p>
    <w:p w:rsidR="00407231" w:rsidRDefault="00A64207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34</w:t>
      </w:r>
      <w:r w:rsidR="00407231">
        <w:rPr>
          <w:rFonts w:ascii="Times New Roman" w:hAnsi="Times New Roman" w:cs="Times New Roman"/>
          <w:sz w:val="28"/>
          <w:szCs w:val="28"/>
          <w:lang w:val="kk-KZ"/>
        </w:rPr>
        <w:t>. Деректерді өңдеу аяқталғаннан кейін пікірлердің құпиялылығын</w:t>
      </w:r>
      <w:r w:rsidR="00CB3384">
        <w:rPr>
          <w:rFonts w:ascii="Times New Roman" w:hAnsi="Times New Roman" w:cs="Times New Roman"/>
          <w:sz w:val="28"/>
          <w:szCs w:val="28"/>
          <w:lang w:val="kk-KZ"/>
        </w:rPr>
        <w:t xml:space="preserve"> сақтау мақсатында К</w:t>
      </w:r>
      <w:r w:rsidR="00407231">
        <w:rPr>
          <w:rFonts w:ascii="Times New Roman" w:hAnsi="Times New Roman" w:cs="Times New Roman"/>
          <w:sz w:val="28"/>
          <w:szCs w:val="28"/>
          <w:lang w:val="kk-KZ"/>
        </w:rPr>
        <w:t xml:space="preserve">орпоративтік хатшы Директорлар кеңесі мүшелерінен алынған барлық сауалнамаларды жояды. </w:t>
      </w:r>
    </w:p>
    <w:p w:rsidR="00407231" w:rsidRDefault="00A64207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35</w:t>
      </w:r>
      <w:r w:rsidR="00407231">
        <w:rPr>
          <w:rFonts w:ascii="Times New Roman" w:hAnsi="Times New Roman" w:cs="Times New Roman"/>
          <w:sz w:val="28"/>
          <w:szCs w:val="28"/>
          <w:lang w:val="kk-KZ"/>
        </w:rPr>
        <w:t>. Корпоративтік хатшы бағалаудың</w:t>
      </w:r>
      <w:r w:rsidR="00CB3384">
        <w:rPr>
          <w:rFonts w:ascii="Times New Roman" w:hAnsi="Times New Roman" w:cs="Times New Roman"/>
          <w:sz w:val="28"/>
          <w:szCs w:val="28"/>
          <w:lang w:val="kk-KZ"/>
        </w:rPr>
        <w:t>/өзін-өзі бағалаудың</w:t>
      </w:r>
      <w:r w:rsidR="00407231">
        <w:rPr>
          <w:rFonts w:ascii="Times New Roman" w:hAnsi="Times New Roman" w:cs="Times New Roman"/>
          <w:sz w:val="28"/>
          <w:szCs w:val="28"/>
          <w:lang w:val="kk-KZ"/>
        </w:rPr>
        <w:t xml:space="preserve"> жинақталған нәтижелерін</w:t>
      </w:r>
      <w:r w:rsidR="008F7D09">
        <w:rPr>
          <w:rFonts w:ascii="Times New Roman" w:hAnsi="Times New Roman" w:cs="Times New Roman"/>
          <w:sz w:val="28"/>
          <w:szCs w:val="28"/>
          <w:lang w:val="kk-KZ"/>
        </w:rPr>
        <w:t xml:space="preserve"> және тәуекелдер мен даму аймақтары туралы ақпаратты Директорлар кеңесінің отырысында зерделеу және одан әрі талқы</w:t>
      </w:r>
      <w:r w:rsidR="00CB3384">
        <w:rPr>
          <w:rFonts w:ascii="Times New Roman" w:hAnsi="Times New Roman" w:cs="Times New Roman"/>
          <w:sz w:val="28"/>
          <w:szCs w:val="28"/>
          <w:lang w:val="kk-KZ"/>
        </w:rPr>
        <w:t>лау үшін Директорлар Кеңесінің Т</w:t>
      </w:r>
      <w:r w:rsidR="008F7D09">
        <w:rPr>
          <w:rFonts w:ascii="Times New Roman" w:hAnsi="Times New Roman" w:cs="Times New Roman"/>
          <w:sz w:val="28"/>
          <w:szCs w:val="28"/>
          <w:lang w:val="kk-KZ"/>
        </w:rPr>
        <w:t>өрағасына береді.</w:t>
      </w:r>
    </w:p>
    <w:p w:rsidR="008F7D09" w:rsidRDefault="00A64207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36</w:t>
      </w:r>
      <w:r w:rsidR="00D44664">
        <w:rPr>
          <w:rFonts w:ascii="Times New Roman" w:hAnsi="Times New Roman" w:cs="Times New Roman"/>
          <w:sz w:val="28"/>
          <w:szCs w:val="28"/>
          <w:lang w:val="kk-KZ"/>
        </w:rPr>
        <w:t>. Осы отырыс барысында Директорлар кеңесінің Т</w:t>
      </w:r>
      <w:r w:rsidR="008F7D09">
        <w:rPr>
          <w:rFonts w:ascii="Times New Roman" w:hAnsi="Times New Roman" w:cs="Times New Roman"/>
          <w:sz w:val="28"/>
          <w:szCs w:val="28"/>
          <w:lang w:val="kk-KZ"/>
        </w:rPr>
        <w:t>өрағасы</w:t>
      </w:r>
      <w:r w:rsidR="00D44664">
        <w:rPr>
          <w:rFonts w:ascii="Times New Roman" w:hAnsi="Times New Roman" w:cs="Times New Roman"/>
          <w:sz w:val="28"/>
          <w:szCs w:val="28"/>
          <w:lang w:val="kk-KZ"/>
        </w:rPr>
        <w:t xml:space="preserve"> Директорлар к</w:t>
      </w:r>
      <w:r w:rsidR="008F7D09">
        <w:rPr>
          <w:rFonts w:ascii="Times New Roman" w:hAnsi="Times New Roman" w:cs="Times New Roman"/>
          <w:sz w:val="28"/>
          <w:szCs w:val="28"/>
          <w:lang w:val="kk-KZ"/>
        </w:rPr>
        <w:t xml:space="preserve">еңесінің барлық мүшелеріне бағалау нәтижелері тақырыбында сөз сөйлеу құқығын береді, </w:t>
      </w:r>
      <w:r w:rsidR="0036046F">
        <w:rPr>
          <w:rFonts w:ascii="Times New Roman" w:hAnsi="Times New Roman" w:cs="Times New Roman"/>
          <w:sz w:val="28"/>
          <w:szCs w:val="28"/>
          <w:lang w:val="kk-KZ"/>
        </w:rPr>
        <w:t>бағалау объектілерінің қызметін жетілдіруге бағытталған іс-шаралар бойынша олардың ұсыныстарын жинайды. Бұл ретте, Директорлар кеңесінің мүшелері қалауы бойынша өзінің анонимділігін аша алады, яғни, олардың әрқ</w:t>
      </w:r>
      <w:r w:rsidR="00D44664">
        <w:rPr>
          <w:rFonts w:ascii="Times New Roman" w:hAnsi="Times New Roman" w:cs="Times New Roman"/>
          <w:sz w:val="28"/>
          <w:szCs w:val="28"/>
          <w:lang w:val="kk-KZ"/>
        </w:rPr>
        <w:t>айсысы қандай бағалар, түсіндір</w:t>
      </w:r>
      <w:r w:rsidR="0036046F">
        <w:rPr>
          <w:rFonts w:ascii="Times New Roman" w:hAnsi="Times New Roman" w:cs="Times New Roman"/>
          <w:sz w:val="28"/>
          <w:szCs w:val="28"/>
          <w:lang w:val="kk-KZ"/>
        </w:rPr>
        <w:t>мелер мен ұсынымдар бергенін хабарлай алады.</w:t>
      </w:r>
    </w:p>
    <w:p w:rsidR="0036046F" w:rsidRDefault="00A64207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37</w:t>
      </w:r>
      <w:r w:rsidR="0036046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C1842">
        <w:rPr>
          <w:rFonts w:ascii="Times New Roman" w:hAnsi="Times New Roman" w:cs="Times New Roman"/>
          <w:sz w:val="28"/>
          <w:szCs w:val="28"/>
          <w:lang w:val="kk-KZ"/>
        </w:rPr>
        <w:t>Директорлар кеңесінің, Дире</w:t>
      </w:r>
      <w:r w:rsidR="00D44664">
        <w:rPr>
          <w:rFonts w:ascii="Times New Roman" w:hAnsi="Times New Roman" w:cs="Times New Roman"/>
          <w:sz w:val="28"/>
          <w:szCs w:val="28"/>
          <w:lang w:val="kk-KZ"/>
        </w:rPr>
        <w:t>кторлар кеңесі мүшелерінің, Басқ</w:t>
      </w:r>
      <w:r w:rsidR="008C1842">
        <w:rPr>
          <w:rFonts w:ascii="Times New Roman" w:hAnsi="Times New Roman" w:cs="Times New Roman"/>
          <w:sz w:val="28"/>
          <w:szCs w:val="28"/>
          <w:lang w:val="kk-KZ"/>
        </w:rPr>
        <w:t>арманың, Ішкі аудит қызметінің және Корпоративтік хатшының қызметін дамыту мен жетілдірудің бағыттары мен нақты іс-шаралары туралы Директорлар Кеңесінің қабылдаған шешімдері отырыста бағалау</w:t>
      </w:r>
      <w:r w:rsidR="00D44664" w:rsidRPr="00D44664">
        <w:rPr>
          <w:rFonts w:ascii="Times New Roman" w:hAnsi="Times New Roman" w:cs="Times New Roman"/>
          <w:sz w:val="28"/>
          <w:szCs w:val="28"/>
          <w:lang w:val="kk-KZ"/>
        </w:rPr>
        <w:t>/өзін-өзі бағалау</w:t>
      </w:r>
      <w:r w:rsidR="008C1842">
        <w:rPr>
          <w:rFonts w:ascii="Times New Roman" w:hAnsi="Times New Roman" w:cs="Times New Roman"/>
          <w:sz w:val="28"/>
          <w:szCs w:val="28"/>
          <w:lang w:val="kk-KZ"/>
        </w:rPr>
        <w:t xml:space="preserve"> нәтижелерін қараудың қорытындысы болуы тиіс.</w:t>
      </w:r>
    </w:p>
    <w:p w:rsidR="008C1842" w:rsidRDefault="008C1842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1842" w:rsidRDefault="008C1842" w:rsidP="00BA20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8.</w:t>
      </w:r>
      <w:r w:rsidR="00E65F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Қорытынды</w:t>
      </w:r>
      <w:r w:rsidR="00E65F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ережелер</w:t>
      </w:r>
    </w:p>
    <w:p w:rsidR="008C1842" w:rsidRPr="008C1842" w:rsidRDefault="00A64207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38</w:t>
      </w:r>
      <w:r w:rsidR="008C184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65F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1842">
        <w:rPr>
          <w:rFonts w:ascii="Times New Roman" w:hAnsi="Times New Roman" w:cs="Times New Roman"/>
          <w:sz w:val="28"/>
          <w:szCs w:val="28"/>
          <w:lang w:val="kk-KZ"/>
        </w:rPr>
        <w:t>Ережені бекіту, сондай-ақ ережеге өзгерістер мен толықтырулар енгізу, оның ішінде бағалау</w:t>
      </w:r>
      <w:r w:rsidR="00D44664" w:rsidRPr="00D44664">
        <w:rPr>
          <w:rFonts w:ascii="Times New Roman" w:hAnsi="Times New Roman" w:cs="Times New Roman"/>
          <w:sz w:val="28"/>
          <w:szCs w:val="28"/>
          <w:lang w:val="kk-KZ"/>
        </w:rPr>
        <w:t>/өзін-өзі бағалау</w:t>
      </w:r>
      <w:r w:rsidR="008C1842">
        <w:rPr>
          <w:rFonts w:ascii="Times New Roman" w:hAnsi="Times New Roman" w:cs="Times New Roman"/>
          <w:sz w:val="28"/>
          <w:szCs w:val="28"/>
          <w:lang w:val="kk-KZ"/>
        </w:rPr>
        <w:t xml:space="preserve"> критерийлерін өзгерту Директорлар кеңесінің құзыретіне жатады.</w:t>
      </w:r>
    </w:p>
    <w:p w:rsidR="00A56EDF" w:rsidRDefault="00A56EDF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31A54" w:rsidRDefault="00231A54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31A54" w:rsidRDefault="00231A54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31A54" w:rsidRDefault="00231A54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31A54" w:rsidRDefault="00231A54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2094" w:rsidRDefault="00012094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2094" w:rsidRDefault="00012094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2094" w:rsidRDefault="00012094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2094" w:rsidRDefault="00012094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2094" w:rsidRDefault="00012094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2094" w:rsidRDefault="00012094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2094" w:rsidRDefault="00012094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  <w:sectPr w:rsidR="00012094" w:rsidSect="00E40834">
          <w:headerReference w:type="default" r:id="rId7"/>
          <w:footerReference w:type="default" r:id="rId8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012094" w:rsidRPr="00B3739D" w:rsidRDefault="00012094" w:rsidP="00012094">
      <w:pPr>
        <w:pStyle w:val="30"/>
        <w:keepNext/>
        <w:keepLines/>
        <w:shd w:val="clear" w:color="auto" w:fill="auto"/>
        <w:spacing w:before="0" w:after="0" w:line="240" w:lineRule="auto"/>
        <w:rPr>
          <w:sz w:val="24"/>
          <w:szCs w:val="24"/>
          <w:lang w:val="kk-KZ"/>
        </w:rPr>
      </w:pPr>
      <w:bookmarkStart w:id="1" w:name="bookmark0"/>
      <w:r w:rsidRPr="00012094">
        <w:rPr>
          <w:sz w:val="24"/>
          <w:szCs w:val="24"/>
          <w:lang w:val="kk-KZ"/>
        </w:rPr>
        <w:lastRenderedPageBreak/>
        <w:t>1</w:t>
      </w:r>
      <w:bookmarkEnd w:id="1"/>
      <w:r>
        <w:rPr>
          <w:sz w:val="24"/>
          <w:szCs w:val="24"/>
          <w:lang w:val="kk-KZ"/>
        </w:rPr>
        <w:t>-қосымша</w:t>
      </w:r>
    </w:p>
    <w:p w:rsidR="00012094" w:rsidRPr="00B3739D" w:rsidRDefault="00012094" w:rsidP="00012094">
      <w:pPr>
        <w:pStyle w:val="32"/>
        <w:shd w:val="clear" w:color="auto" w:fill="auto"/>
        <w:spacing w:before="0" w:after="0" w:line="240" w:lineRule="auto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ЖАЛПЫ </w:t>
      </w:r>
      <w:r w:rsidRPr="00B3739D">
        <w:rPr>
          <w:sz w:val="24"/>
          <w:szCs w:val="24"/>
          <w:lang w:val="kk-KZ"/>
        </w:rPr>
        <w:t>ДИРЕКТОРЛАР КЕҢЕСІНІҢ ЖҰМЫСЫН БАҒАЛАУҒА АРНАЛҒАН НЫСАН</w:t>
      </w:r>
    </w:p>
    <w:p w:rsidR="00012094" w:rsidRPr="00B3739D" w:rsidRDefault="00012094" w:rsidP="00012094">
      <w:pPr>
        <w:pStyle w:val="40"/>
        <w:tabs>
          <w:tab w:val="left" w:pos="3366"/>
          <w:tab w:val="left" w:pos="5956"/>
          <w:tab w:val="left" w:pos="9717"/>
        </w:tabs>
        <w:spacing w:after="0" w:line="240" w:lineRule="auto"/>
        <w:rPr>
          <w:rFonts w:eastAsiaTheme="minorHAnsi"/>
          <w:i w:val="0"/>
          <w:iCs w:val="0"/>
          <w:spacing w:val="0"/>
          <w:sz w:val="24"/>
          <w:szCs w:val="24"/>
          <w:lang w:val="kk-KZ"/>
        </w:rPr>
      </w:pPr>
      <w:r w:rsidRPr="00B3739D">
        <w:rPr>
          <w:rFonts w:eastAsiaTheme="minorHAnsi"/>
          <w:i w:val="0"/>
          <w:iCs w:val="0"/>
          <w:spacing w:val="0"/>
          <w:sz w:val="24"/>
          <w:szCs w:val="24"/>
          <w:lang w:val="kk-KZ"/>
        </w:rPr>
        <w:t>1. Директорлар кеңесінің әрбір мүшесі</w:t>
      </w:r>
      <w:r>
        <w:rPr>
          <w:rFonts w:eastAsiaTheme="minorHAnsi"/>
          <w:i w:val="0"/>
          <w:iCs w:val="0"/>
          <w:spacing w:val="0"/>
          <w:sz w:val="24"/>
          <w:szCs w:val="24"/>
          <w:lang w:val="kk-KZ"/>
        </w:rPr>
        <w:t>мен</w:t>
      </w:r>
      <w:r w:rsidRPr="00B3739D">
        <w:rPr>
          <w:rFonts w:eastAsiaTheme="minorHAnsi"/>
          <w:i w:val="0"/>
          <w:iCs w:val="0"/>
          <w:spacing w:val="0"/>
          <w:sz w:val="24"/>
          <w:szCs w:val="24"/>
          <w:lang w:val="kk-KZ"/>
        </w:rPr>
        <w:t xml:space="preserve"> құпиялылықты сақта</w:t>
      </w:r>
      <w:r>
        <w:rPr>
          <w:rFonts w:eastAsiaTheme="minorHAnsi"/>
          <w:i w:val="0"/>
          <w:iCs w:val="0"/>
          <w:spacing w:val="0"/>
          <w:sz w:val="24"/>
          <w:szCs w:val="24"/>
          <w:lang w:val="kk-KZ"/>
        </w:rPr>
        <w:t xml:space="preserve">й отырып </w:t>
      </w:r>
      <w:r w:rsidRPr="00B3739D">
        <w:rPr>
          <w:rFonts w:eastAsiaTheme="minorHAnsi"/>
          <w:i w:val="0"/>
          <w:iCs w:val="0"/>
          <w:spacing w:val="0"/>
          <w:sz w:val="24"/>
          <w:szCs w:val="24"/>
          <w:lang w:val="kk-KZ"/>
        </w:rPr>
        <w:t>толтырылады.</w:t>
      </w:r>
    </w:p>
    <w:p w:rsidR="00012094" w:rsidRPr="00B3739D" w:rsidRDefault="00012094" w:rsidP="00012094">
      <w:pPr>
        <w:pStyle w:val="40"/>
        <w:shd w:val="clear" w:color="auto" w:fill="auto"/>
        <w:tabs>
          <w:tab w:val="left" w:pos="3366"/>
          <w:tab w:val="left" w:pos="5956"/>
          <w:tab w:val="left" w:pos="9717"/>
        </w:tabs>
        <w:spacing w:before="0" w:after="0" w:line="240" w:lineRule="auto"/>
        <w:rPr>
          <w:rFonts w:eastAsiaTheme="minorHAnsi"/>
          <w:i w:val="0"/>
          <w:iCs w:val="0"/>
          <w:spacing w:val="0"/>
          <w:sz w:val="24"/>
          <w:szCs w:val="24"/>
          <w:lang w:val="kk-KZ"/>
        </w:rPr>
      </w:pPr>
      <w:r w:rsidRPr="00B3739D">
        <w:rPr>
          <w:rFonts w:eastAsiaTheme="minorHAnsi"/>
          <w:i w:val="0"/>
          <w:iCs w:val="0"/>
          <w:spacing w:val="0"/>
          <w:sz w:val="24"/>
          <w:szCs w:val="24"/>
          <w:lang w:val="kk-KZ"/>
        </w:rPr>
        <w:t xml:space="preserve">2. 1-ден 5-ке дейінгі шкала бойынша </w:t>
      </w:r>
      <w:r>
        <w:rPr>
          <w:rFonts w:eastAsiaTheme="minorHAnsi"/>
          <w:i w:val="0"/>
          <w:iCs w:val="0"/>
          <w:spacing w:val="0"/>
          <w:sz w:val="24"/>
          <w:szCs w:val="24"/>
          <w:lang w:val="kk-KZ"/>
        </w:rPr>
        <w:t>С</w:t>
      </w:r>
      <w:r w:rsidRPr="00B3739D">
        <w:rPr>
          <w:rFonts w:eastAsiaTheme="minorHAnsi"/>
          <w:i w:val="0"/>
          <w:iCs w:val="0"/>
          <w:spacing w:val="0"/>
          <w:sz w:val="24"/>
          <w:szCs w:val="24"/>
          <w:lang w:val="kk-KZ"/>
        </w:rPr>
        <w:t>іздің пікіріңізге сәйкес келетін және қойылған сұрақтың жауабын сипаттайтын баллды белгілеу қажет.</w:t>
      </w:r>
    </w:p>
    <w:p w:rsidR="00012094" w:rsidRPr="00B3739D" w:rsidRDefault="00012094" w:rsidP="00012094">
      <w:pPr>
        <w:pStyle w:val="40"/>
        <w:shd w:val="clear" w:color="auto" w:fill="auto"/>
        <w:tabs>
          <w:tab w:val="left" w:pos="3366"/>
          <w:tab w:val="left" w:pos="5956"/>
          <w:tab w:val="left" w:pos="9717"/>
        </w:tabs>
        <w:spacing w:before="0"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 w:rsidRPr="00B3739D">
        <w:rPr>
          <w:sz w:val="24"/>
          <w:szCs w:val="24"/>
          <w:lang w:val="kk-KZ"/>
        </w:rPr>
        <w:t xml:space="preserve">1 – </w:t>
      </w:r>
      <w:r>
        <w:rPr>
          <w:sz w:val="24"/>
          <w:szCs w:val="24"/>
          <w:lang w:val="kk-KZ"/>
        </w:rPr>
        <w:t>мүлдем келіспеймін</w:t>
      </w:r>
      <w:r w:rsidRPr="00B3739D">
        <w:rPr>
          <w:sz w:val="24"/>
          <w:szCs w:val="24"/>
          <w:lang w:val="kk-KZ"/>
        </w:rPr>
        <w:tab/>
        <w:t xml:space="preserve">2 - </w:t>
      </w:r>
      <w:r>
        <w:rPr>
          <w:sz w:val="24"/>
          <w:szCs w:val="24"/>
          <w:lang w:val="kk-KZ"/>
        </w:rPr>
        <w:t>келіспеймін</w:t>
      </w:r>
      <w:r w:rsidRPr="00B3739D">
        <w:rPr>
          <w:sz w:val="24"/>
          <w:szCs w:val="24"/>
          <w:lang w:val="kk-KZ"/>
        </w:rPr>
        <w:tab/>
        <w:t xml:space="preserve">3 – </w:t>
      </w:r>
      <w:r>
        <w:rPr>
          <w:sz w:val="24"/>
          <w:szCs w:val="24"/>
          <w:lang w:val="kk-KZ"/>
        </w:rPr>
        <w:t>бейтарап позицияда қаламын</w:t>
      </w:r>
      <w:r w:rsidRPr="00B3739D">
        <w:rPr>
          <w:sz w:val="24"/>
          <w:szCs w:val="24"/>
          <w:lang w:val="kk-KZ"/>
        </w:rPr>
        <w:tab/>
        <w:t>4</w:t>
      </w:r>
      <w:r w:rsidRPr="000F07CA">
        <w:rPr>
          <w:sz w:val="24"/>
          <w:szCs w:val="24"/>
          <w:lang w:val="kk-KZ"/>
        </w:rPr>
        <w:t xml:space="preserve"> </w:t>
      </w:r>
      <w:r w:rsidRPr="00B3739D">
        <w:rPr>
          <w:sz w:val="24"/>
          <w:szCs w:val="24"/>
          <w:lang w:val="kk-KZ"/>
        </w:rPr>
        <w:t>-</w:t>
      </w:r>
      <w:r w:rsidRPr="000F07CA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келісемін</w:t>
      </w:r>
      <w:r w:rsidRPr="00B3739D">
        <w:rPr>
          <w:sz w:val="24"/>
          <w:szCs w:val="24"/>
          <w:lang w:val="kk-KZ"/>
        </w:rPr>
        <w:t xml:space="preserve"> </w:t>
      </w:r>
      <w:r w:rsidRPr="000F07CA">
        <w:rPr>
          <w:sz w:val="24"/>
          <w:szCs w:val="24"/>
          <w:lang w:val="kk-KZ"/>
        </w:rPr>
        <w:t xml:space="preserve">         </w:t>
      </w:r>
      <w:r w:rsidRPr="00B3739D">
        <w:rPr>
          <w:sz w:val="24"/>
          <w:szCs w:val="24"/>
          <w:lang w:val="kk-KZ"/>
        </w:rPr>
        <w:t>5</w:t>
      </w:r>
      <w:r w:rsidRPr="000F07CA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–</w:t>
      </w:r>
      <w:r w:rsidRPr="00B3739D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толықтай келісемін</w:t>
      </w:r>
    </w:p>
    <w:p w:rsidR="00012094" w:rsidRPr="00B3739D" w:rsidRDefault="00012094" w:rsidP="000120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3739D">
        <w:rPr>
          <w:rFonts w:ascii="Times New Roman" w:hAnsi="Times New Roman" w:cs="Times New Roman"/>
          <w:sz w:val="24"/>
          <w:szCs w:val="24"/>
          <w:lang w:val="kk-KZ"/>
        </w:rPr>
        <w:t>3. Ерекше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ой</w:t>
      </w:r>
      <w:r w:rsidRPr="00B3739D">
        <w:rPr>
          <w:rFonts w:ascii="Times New Roman" w:hAnsi="Times New Roman" w:cs="Times New Roman"/>
          <w:sz w:val="24"/>
          <w:szCs w:val="24"/>
          <w:lang w:val="kk-KZ"/>
        </w:rPr>
        <w:t>, пікір</w:t>
      </w:r>
      <w:r>
        <w:rPr>
          <w:rFonts w:ascii="Times New Roman" w:hAnsi="Times New Roman" w:cs="Times New Roman"/>
          <w:sz w:val="24"/>
          <w:szCs w:val="24"/>
          <w:lang w:val="kk-KZ"/>
        </w:rPr>
        <w:t>лер</w:t>
      </w:r>
      <w:r w:rsidRPr="00B3739D">
        <w:rPr>
          <w:rFonts w:ascii="Times New Roman" w:hAnsi="Times New Roman" w:cs="Times New Roman"/>
          <w:sz w:val="24"/>
          <w:szCs w:val="24"/>
          <w:lang w:val="kk-KZ"/>
        </w:rPr>
        <w:t>, ұсыныстар немесе тілектер болған жағдайда сауалнаманың тиісті бөлімін толтыру қажет.</w:t>
      </w:r>
    </w:p>
    <w:p w:rsidR="00012094" w:rsidRPr="00056042" w:rsidRDefault="00012094" w:rsidP="000120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6042">
        <w:rPr>
          <w:rFonts w:ascii="Times New Roman" w:hAnsi="Times New Roman" w:cs="Times New Roman"/>
          <w:sz w:val="24"/>
          <w:szCs w:val="24"/>
          <w:lang w:val="kk-KZ"/>
        </w:rPr>
        <w:t>4. Корпоративтік хатшы сауалнаманы толтыру қорытындысы бойынша 1-ден 5-ке дейінгі белгімен жауаптардың жалпы санын шығарады және сандық ақпараттың орташа мәні есептеледі, сондай-ақ түсініктемелер, ұсынымдар, тілектер және т. б. тізбесі жасалады.</w:t>
      </w:r>
    </w:p>
    <w:p w:rsidR="00012094" w:rsidRPr="00056042" w:rsidRDefault="00012094" w:rsidP="000120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Overlap w:val="never"/>
        <w:tblW w:w="148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10615"/>
        <w:gridCol w:w="1134"/>
        <w:gridCol w:w="2410"/>
      </w:tblGrid>
      <w:tr w:rsidR="00012094" w:rsidRPr="000F07CA" w:rsidTr="00693A79">
        <w:trPr>
          <w:trHeight w:hRule="exact" w:val="57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0F07CA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7CA">
              <w:rPr>
                <w:rStyle w:val="2"/>
                <w:rFonts w:eastAsiaTheme="minorHAnsi"/>
              </w:rPr>
              <w:t>№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0F07CA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739D">
              <w:rPr>
                <w:rStyle w:val="2"/>
                <w:rFonts w:eastAsiaTheme="minorHAnsi"/>
                <w:b/>
                <w:lang w:val="kk-KZ"/>
              </w:rPr>
              <w:t>Бағалау критерийлері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0F07CA" w:rsidRDefault="00012094" w:rsidP="00693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B373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ағалау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B373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094" w:rsidRPr="00B3739D" w:rsidRDefault="00012094" w:rsidP="00693A79">
            <w:pPr>
              <w:spacing w:after="0" w:line="240" w:lineRule="auto"/>
              <w:jc w:val="center"/>
              <w:rPr>
                <w:rStyle w:val="20"/>
                <w:rFonts w:eastAsiaTheme="minorHAnsi"/>
                <w:b/>
                <w:lang w:val="kk-KZ"/>
              </w:rPr>
            </w:pPr>
            <w:r w:rsidRPr="00B3739D">
              <w:rPr>
                <w:rStyle w:val="20"/>
                <w:rFonts w:eastAsiaTheme="minorHAnsi"/>
                <w:b/>
                <w:lang w:val="kk-KZ"/>
              </w:rPr>
              <w:t>Пікірлер / ұсыныстар/</w:t>
            </w:r>
          </w:p>
          <w:p w:rsidR="00012094" w:rsidRPr="000F07CA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739D">
              <w:rPr>
                <w:rStyle w:val="20"/>
                <w:rFonts w:eastAsiaTheme="minorHAnsi"/>
                <w:b/>
                <w:lang w:val="kk-KZ"/>
              </w:rPr>
              <w:t>тілектер</w:t>
            </w:r>
          </w:p>
        </w:tc>
      </w:tr>
      <w:tr w:rsidR="00012094" w:rsidRPr="000F07CA" w:rsidTr="00693A79">
        <w:trPr>
          <w:trHeight w:hRule="exact" w:val="32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94">
              <w:rPr>
                <w:rStyle w:val="2"/>
                <w:rFonts w:eastAsiaTheme="minorHAnsi"/>
              </w:rPr>
              <w:t>1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105DE1" w:rsidRDefault="00012094" w:rsidP="00693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DE1">
              <w:rPr>
                <w:rStyle w:val="2"/>
                <w:rFonts w:eastAsiaTheme="minorHAnsi"/>
              </w:rPr>
              <w:t>Директорлар кеңесінің мүшелері өз өкілеттіктерін және бірінші кезектегі міндеттерін түсінеді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94" w:rsidRPr="000F07CA" w:rsidTr="00693A79">
        <w:trPr>
          <w:trHeight w:hRule="exact" w:val="55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094">
              <w:rPr>
                <w:rStyle w:val="20pt"/>
                <w:rFonts w:eastAsiaTheme="minorHAnsi"/>
                <w:b w:val="0"/>
              </w:rPr>
              <w:t>2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105DE1" w:rsidRDefault="00012094" w:rsidP="00693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DE1">
              <w:rPr>
                <w:rStyle w:val="2"/>
                <w:rFonts w:eastAsiaTheme="minorHAnsi"/>
              </w:rPr>
              <w:t xml:space="preserve">Директорлар кеңесі өзінің стратегиялық маңыздылығын және конструктивизмін көрсетеді (Директорлар кеңесі </w:t>
            </w:r>
            <w:r w:rsidRPr="00105DE1">
              <w:rPr>
                <w:rStyle w:val="2"/>
                <w:rFonts w:eastAsiaTheme="minorHAnsi"/>
                <w:lang w:val="kk-KZ"/>
              </w:rPr>
              <w:t>Қ</w:t>
            </w:r>
            <w:r w:rsidRPr="00105DE1">
              <w:rPr>
                <w:rStyle w:val="2"/>
                <w:rFonts w:eastAsiaTheme="minorHAnsi"/>
              </w:rPr>
              <w:t xml:space="preserve">оғамға стратегиялық басшылықты жүзеге асырады, </w:t>
            </w:r>
            <w:r w:rsidRPr="00105DE1">
              <w:rPr>
                <w:rStyle w:val="2"/>
                <w:rFonts w:eastAsiaTheme="minorHAnsi"/>
                <w:lang w:val="kk-KZ"/>
              </w:rPr>
              <w:t>Б</w:t>
            </w:r>
            <w:r w:rsidRPr="00105DE1">
              <w:rPr>
                <w:rStyle w:val="2"/>
                <w:rFonts w:eastAsiaTheme="minorHAnsi"/>
              </w:rPr>
              <w:t>асқарманың сыншысы болып табылады)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94" w:rsidRPr="000F07CA" w:rsidTr="00693A79">
        <w:trPr>
          <w:trHeight w:hRule="exact" w:val="55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94">
              <w:rPr>
                <w:rStyle w:val="2"/>
                <w:rFonts w:eastAsiaTheme="minorHAnsi"/>
              </w:rPr>
              <w:t>3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105DE1" w:rsidRDefault="00012094" w:rsidP="00693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DE1">
              <w:rPr>
                <w:rStyle w:val="2"/>
                <w:rFonts w:eastAsiaTheme="minorHAnsi"/>
              </w:rPr>
              <w:t>Директорлар кеңесі құндылықтарды, миссияны, даму стратегиясын түсінеді, негізгі мәселелерді қабылдау кезінде аталғандардың барлығын ескереді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94" w:rsidRPr="000F07CA" w:rsidTr="00693A79">
        <w:trPr>
          <w:trHeight w:hRule="exact" w:val="3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094">
              <w:rPr>
                <w:rStyle w:val="20pt"/>
                <w:rFonts w:eastAsiaTheme="minorHAnsi"/>
                <w:b w:val="0"/>
              </w:rPr>
              <w:t>4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105DE1" w:rsidRDefault="00012094" w:rsidP="00693A79">
            <w:pPr>
              <w:spacing w:after="0" w:line="240" w:lineRule="auto"/>
              <w:jc w:val="both"/>
              <w:rPr>
                <w:rStyle w:val="2"/>
                <w:rFonts w:eastAsiaTheme="minorHAnsi"/>
              </w:rPr>
            </w:pPr>
            <w:r w:rsidRPr="00105DE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Директорлар кеңесінің мүшелері ұсынған іске асырылған бастамалар саны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94" w:rsidRPr="000F07CA" w:rsidTr="00693A79">
        <w:trPr>
          <w:trHeight w:hRule="exact" w:val="3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094">
              <w:rPr>
                <w:rStyle w:val="20pt"/>
                <w:rFonts w:eastAsiaTheme="minorHAnsi"/>
                <w:b w:val="0"/>
              </w:rPr>
              <w:t>5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105DE1" w:rsidRDefault="00012094" w:rsidP="00693A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DE1">
              <w:rPr>
                <w:rFonts w:ascii="Times New Roman" w:eastAsia="Calibri" w:hAnsi="Times New Roman" w:cs="Times New Roman"/>
                <w:sz w:val="24"/>
                <w:szCs w:val="24"/>
              </w:rPr>
              <w:t>Қоғамның Директорлар кеңесінің тәуелсіз мүшелері шын мәнінде тәуелсіз болып табылады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94" w:rsidRPr="000F07CA" w:rsidTr="00693A79">
        <w:trPr>
          <w:trHeight w:hRule="exact" w:val="5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94">
              <w:rPr>
                <w:rStyle w:val="2"/>
                <w:rFonts w:eastAsiaTheme="minorHAnsi"/>
              </w:rPr>
              <w:t>6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105DE1" w:rsidRDefault="00012094" w:rsidP="00693A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DE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Директорлар кеңесінің мүшелері Директорлар кеңесінің бетпе-бет отырыстарына тұрақты түрде қатысады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94" w:rsidRPr="000F07CA" w:rsidTr="00693A79">
        <w:trPr>
          <w:trHeight w:hRule="exact" w:val="56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094">
              <w:rPr>
                <w:rStyle w:val="20pt"/>
                <w:rFonts w:eastAsiaTheme="minorHAnsi"/>
                <w:b w:val="0"/>
              </w:rPr>
              <w:t>7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105DE1" w:rsidRDefault="00012094" w:rsidP="00693A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DE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Директорлар кеңесінің мүшелерінде Директорлар кеңесінің отырыстарынан басқа, Қоғам Басқармасының мүшелерімен қарым-қатынас жасау үшін жеткілікті мүмкіндіктер бар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94" w:rsidRPr="000F07CA" w:rsidTr="00693A79">
        <w:trPr>
          <w:trHeight w:hRule="exact" w:val="56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094">
              <w:rPr>
                <w:rStyle w:val="20pt"/>
                <w:rFonts w:eastAsiaTheme="minorHAnsi"/>
                <w:b w:val="0"/>
              </w:rPr>
              <w:t>8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105DE1" w:rsidRDefault="00012094" w:rsidP="00693A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Директорлар кеңесінің </w:t>
            </w:r>
            <w:r w:rsidRPr="00105DE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105DE1">
              <w:rPr>
                <w:rFonts w:ascii="Times New Roman" w:eastAsia="Calibri" w:hAnsi="Times New Roman" w:cs="Times New Roman"/>
                <w:sz w:val="24"/>
                <w:szCs w:val="24"/>
              </w:rPr>
              <w:t>өрағасы Директорлар кеңесінің жұмысына тиімді басшылықты жүзеге асырады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94" w:rsidRPr="003163DC" w:rsidTr="00693A79">
        <w:trPr>
          <w:trHeight w:hRule="exact" w:val="57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094" w:rsidRPr="00672EF0" w:rsidRDefault="00012094" w:rsidP="00693A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2E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Директорлар кеңесінің мүшелерінде Директорлар кеңесінің құрамында өз функцияларын тиімді орындау үшін жеткілікті уақыт болады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094" w:rsidRPr="00672EF0" w:rsidRDefault="00012094" w:rsidP="00693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094" w:rsidRPr="00672EF0" w:rsidRDefault="00012094" w:rsidP="00693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2094" w:rsidRPr="003163DC" w:rsidTr="00693A79">
        <w:trPr>
          <w:trHeight w:hRule="exact" w:val="57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094" w:rsidRPr="00672EF0" w:rsidRDefault="00012094" w:rsidP="00693A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Директорлар кеңесінің мүшелері Қоғам Б</w:t>
            </w:r>
            <w:r w:rsidRPr="00672E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асқармасынан негізделген шешімдер қабылдау үшін жеткілікті ақпарат алады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094" w:rsidRPr="00672EF0" w:rsidRDefault="00012094" w:rsidP="00693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094" w:rsidRPr="00672EF0" w:rsidRDefault="00012094" w:rsidP="00693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2094" w:rsidRPr="000F07CA" w:rsidTr="00693A79">
        <w:trPr>
          <w:trHeight w:hRule="exact" w:val="9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094" w:rsidRPr="00672EF0" w:rsidRDefault="00012094" w:rsidP="00693A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2E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Сіздің ойыңызша, Директорлар кеңесі келесі жылы күш-жігерін жұмылдыруы керек үш бағытқа дейін атаңыз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094" w:rsidRPr="000F07CA" w:rsidRDefault="00012094" w:rsidP="00693A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07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</w:p>
          <w:p w:rsidR="00012094" w:rsidRPr="000F07CA" w:rsidRDefault="00012094" w:rsidP="00693A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07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</w:p>
          <w:p w:rsidR="00012094" w:rsidRPr="000F07CA" w:rsidRDefault="00012094" w:rsidP="00693A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07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</w:p>
          <w:p w:rsidR="00012094" w:rsidRPr="000F07CA" w:rsidRDefault="00012094" w:rsidP="00693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2094" w:rsidRPr="000F07CA" w:rsidTr="00693A79">
        <w:trPr>
          <w:trHeight w:hRule="exact" w:val="454"/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094" w:rsidRPr="000F07CA" w:rsidRDefault="00012094" w:rsidP="00693A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7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 w:rsidRPr="00672E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Балдардың орташа мәні</w:t>
            </w:r>
          </w:p>
        </w:tc>
      </w:tr>
    </w:tbl>
    <w:p w:rsidR="00012094" w:rsidRDefault="00012094" w:rsidP="00012094">
      <w:pPr>
        <w:rPr>
          <w:rFonts w:ascii="Times New Roman" w:hAnsi="Times New Roman" w:cs="Times New Roman"/>
        </w:rPr>
      </w:pPr>
    </w:p>
    <w:p w:rsidR="00012094" w:rsidRDefault="00012094" w:rsidP="00012094">
      <w:pPr>
        <w:rPr>
          <w:rFonts w:ascii="Times New Roman" w:hAnsi="Times New Roman" w:cs="Times New Roman"/>
        </w:rPr>
      </w:pPr>
    </w:p>
    <w:p w:rsidR="00012094" w:rsidRPr="00B3739D" w:rsidRDefault="00012094" w:rsidP="00012094">
      <w:pPr>
        <w:pStyle w:val="30"/>
        <w:keepNext/>
        <w:keepLines/>
        <w:shd w:val="clear" w:color="auto" w:fill="auto"/>
        <w:spacing w:before="0"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2-қосымша</w:t>
      </w:r>
    </w:p>
    <w:p w:rsidR="00012094" w:rsidRPr="00736ACC" w:rsidRDefault="00012094" w:rsidP="00012094">
      <w:pPr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36AC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ДИРЕКТОРЛАР КЕҢЕСІ МҮШЕЛЕРІНІҢ ҚЫЗМЕТІН БАҒАЛАУҒА АРНАЛҒАН САУАЛНАМА</w:t>
      </w:r>
    </w:p>
    <w:p w:rsidR="00012094" w:rsidRPr="00736ACC" w:rsidRDefault="00012094" w:rsidP="00012094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12094" w:rsidRPr="00736ACC" w:rsidRDefault="00012094" w:rsidP="00012094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36ACC">
        <w:rPr>
          <w:rFonts w:ascii="Times New Roman" w:eastAsia="Calibri" w:hAnsi="Times New Roman" w:cs="Times New Roman"/>
          <w:sz w:val="24"/>
          <w:szCs w:val="24"/>
          <w:lang w:val="kk-KZ"/>
        </w:rPr>
        <w:t>1. Директорлар кеңесінің әрбір мүшесі құпиялылықты сақта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й отырып </w:t>
      </w:r>
      <w:r w:rsidRPr="00736ACC">
        <w:rPr>
          <w:rFonts w:ascii="Times New Roman" w:eastAsia="Calibri" w:hAnsi="Times New Roman" w:cs="Times New Roman"/>
          <w:sz w:val="24"/>
          <w:szCs w:val="24"/>
          <w:lang w:val="kk-KZ"/>
        </w:rPr>
        <w:t>толтырады, оның ішінде өзін-өзі бағалау жүргізіледі.</w:t>
      </w:r>
    </w:p>
    <w:p w:rsidR="00012094" w:rsidRPr="00736ACC" w:rsidRDefault="00012094" w:rsidP="00012094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36AC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2. 1-ден 3-ке дейінгі шкала бойынша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С</w:t>
      </w:r>
      <w:r w:rsidRPr="00736ACC">
        <w:rPr>
          <w:rFonts w:ascii="Times New Roman" w:eastAsia="Calibri" w:hAnsi="Times New Roman" w:cs="Times New Roman"/>
          <w:sz w:val="24"/>
          <w:szCs w:val="24"/>
          <w:lang w:val="kk-KZ"/>
        </w:rPr>
        <w:t>іздің пікіріңізге сәйкес келетін баллды белгілеу қажет:</w:t>
      </w:r>
    </w:p>
    <w:p w:rsidR="00012094" w:rsidRPr="00736ACC" w:rsidRDefault="00012094" w:rsidP="00012094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                                 </w:t>
      </w:r>
      <w:r w:rsidRPr="00736ACC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1- </w:t>
      </w: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>қанағаттанарлық</w:t>
      </w:r>
      <w:r w:rsidRPr="00736ACC">
        <w:rPr>
          <w:rFonts w:ascii="Times New Roman" w:eastAsia="Calibri" w:hAnsi="Times New Roman" w:cs="Times New Roman"/>
          <w:i/>
          <w:sz w:val="24"/>
          <w:szCs w:val="24"/>
          <w:lang w:val="kk-KZ"/>
        </w:rPr>
        <w:t>;</w:t>
      </w:r>
      <w:r w:rsidRPr="000F07CA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            </w:t>
      </w:r>
      <w:r w:rsidRPr="00736ACC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2 - </w:t>
      </w: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>жақсы</w:t>
      </w:r>
      <w:r w:rsidRPr="00736ACC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; </w:t>
      </w:r>
      <w:r w:rsidRPr="000F07CA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                  </w:t>
      </w:r>
      <w:r w:rsidRPr="00736ACC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3- </w:t>
      </w: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>өте жақсы</w:t>
      </w:r>
      <w:r w:rsidRPr="00736ACC">
        <w:rPr>
          <w:rFonts w:ascii="Times New Roman" w:eastAsia="Calibri" w:hAnsi="Times New Roman" w:cs="Times New Roman"/>
          <w:i/>
          <w:sz w:val="24"/>
          <w:szCs w:val="24"/>
          <w:lang w:val="kk-KZ"/>
        </w:rPr>
        <w:t>;</w:t>
      </w:r>
    </w:p>
    <w:p w:rsidR="00012094" w:rsidRPr="00736ACC" w:rsidRDefault="00012094" w:rsidP="00012094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36AC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3. Ерекше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ой</w:t>
      </w:r>
      <w:r w:rsidRPr="00736ACC">
        <w:rPr>
          <w:rFonts w:ascii="Times New Roman" w:eastAsia="Calibri" w:hAnsi="Times New Roman" w:cs="Times New Roman"/>
          <w:sz w:val="24"/>
          <w:szCs w:val="24"/>
          <w:lang w:val="kk-KZ"/>
        </w:rPr>
        <w:t>, пікір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лер</w:t>
      </w:r>
      <w:r w:rsidRPr="00736ACC">
        <w:rPr>
          <w:rFonts w:ascii="Times New Roman" w:eastAsia="Calibri" w:hAnsi="Times New Roman" w:cs="Times New Roman"/>
          <w:sz w:val="24"/>
          <w:szCs w:val="24"/>
          <w:lang w:val="kk-KZ"/>
        </w:rPr>
        <w:t>, ұсыныстар немесе тілектер болған жағдайда сауалнаманың тиісті бөлімін толтыру қажет.</w:t>
      </w:r>
    </w:p>
    <w:p w:rsidR="00012094" w:rsidRPr="00056042" w:rsidRDefault="00012094" w:rsidP="00012094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56042">
        <w:rPr>
          <w:rFonts w:ascii="Times New Roman" w:eastAsia="Calibri" w:hAnsi="Times New Roman" w:cs="Times New Roman"/>
          <w:sz w:val="24"/>
          <w:szCs w:val="24"/>
          <w:lang w:val="kk-KZ"/>
        </w:rPr>
        <w:t>4. Корпоративтік хатшы сауалнаманы толтыру қорытындысы бойынша 1-ден 3-ке дейінгі белгімен жауаптардың жалпы санын шығарады және сандық ақпараттың орташа мәні есептеледі, сондай-ақ түсініктемелер, ұсынымдар, тілектер және т. б. тізбесі жасалады.</w:t>
      </w:r>
    </w:p>
    <w:p w:rsidR="00012094" w:rsidRPr="00056042" w:rsidRDefault="00012094" w:rsidP="00012094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1"/>
        <w:tblW w:w="0" w:type="auto"/>
        <w:tblInd w:w="898" w:type="dxa"/>
        <w:tblLayout w:type="fixed"/>
        <w:tblLook w:val="04A0" w:firstRow="1" w:lastRow="0" w:firstColumn="1" w:lastColumn="0" w:noHBand="0" w:noVBand="1"/>
      </w:tblPr>
      <w:tblGrid>
        <w:gridCol w:w="4077"/>
        <w:gridCol w:w="993"/>
        <w:gridCol w:w="850"/>
        <w:gridCol w:w="992"/>
        <w:gridCol w:w="993"/>
        <w:gridCol w:w="850"/>
        <w:gridCol w:w="851"/>
        <w:gridCol w:w="1134"/>
      </w:tblGrid>
      <w:tr w:rsidR="00012094" w:rsidRPr="000F07CA" w:rsidTr="00693A79">
        <w:trPr>
          <w:cantSplit/>
          <w:trHeight w:val="3512"/>
        </w:trPr>
        <w:tc>
          <w:tcPr>
            <w:tcW w:w="4077" w:type="dxa"/>
          </w:tcPr>
          <w:p w:rsidR="00012094" w:rsidRPr="00736ACC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Директорлар кеңесі мүшесінің аты-жөні</w:t>
            </w:r>
          </w:p>
        </w:tc>
        <w:tc>
          <w:tcPr>
            <w:tcW w:w="993" w:type="dxa"/>
            <w:textDirection w:val="btLr"/>
          </w:tcPr>
          <w:p w:rsidR="00012094" w:rsidRPr="00736ACC" w:rsidRDefault="00012094" w:rsidP="00693A79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6A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Кәсіби тәжірибе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сі</w:t>
            </w:r>
          </w:p>
        </w:tc>
        <w:tc>
          <w:tcPr>
            <w:tcW w:w="850" w:type="dxa"/>
            <w:textDirection w:val="btLr"/>
          </w:tcPr>
          <w:p w:rsidR="00012094" w:rsidRPr="00736ACC" w:rsidRDefault="00012094" w:rsidP="00693A79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6A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Сала ерекшелігін білу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extDirection w:val="btLr"/>
          </w:tcPr>
          <w:p w:rsidR="00012094" w:rsidRPr="00736ACC" w:rsidRDefault="00012094" w:rsidP="00693A79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6A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Стратегиялық көзқарас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</w:t>
            </w:r>
          </w:p>
          <w:p w:rsidR="00012094" w:rsidRPr="000F07CA" w:rsidRDefault="00012094" w:rsidP="00693A79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6A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(ұсынымдар)</w:t>
            </w:r>
          </w:p>
        </w:tc>
        <w:tc>
          <w:tcPr>
            <w:tcW w:w="993" w:type="dxa"/>
            <w:textDirection w:val="btLr"/>
          </w:tcPr>
          <w:p w:rsidR="00012094" w:rsidRPr="00736ACC" w:rsidRDefault="00012094" w:rsidP="00693A79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6A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Отырыстарға қатысу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</w:t>
            </w:r>
          </w:p>
        </w:tc>
        <w:tc>
          <w:tcPr>
            <w:tcW w:w="850" w:type="dxa"/>
            <w:textDirection w:val="btLr"/>
          </w:tcPr>
          <w:p w:rsidR="00012094" w:rsidRPr="000F07CA" w:rsidRDefault="00012094" w:rsidP="00693A79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Дауыс беру кезіндегі белсенділігі</w:t>
            </w:r>
          </w:p>
        </w:tc>
        <w:tc>
          <w:tcPr>
            <w:tcW w:w="851" w:type="dxa"/>
            <w:textDirection w:val="btLr"/>
          </w:tcPr>
          <w:p w:rsidR="00012094" w:rsidRPr="000F07CA" w:rsidRDefault="00012094" w:rsidP="00693A79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6A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Қабылданған бастамалар саны</w:t>
            </w:r>
          </w:p>
        </w:tc>
        <w:tc>
          <w:tcPr>
            <w:tcW w:w="1134" w:type="dxa"/>
            <w:textDirection w:val="btLr"/>
          </w:tcPr>
          <w:p w:rsidR="00012094" w:rsidRPr="00736ACC" w:rsidRDefault="00012094" w:rsidP="00693A79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6A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Отырыстарға қатысу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ыдың</w:t>
            </w:r>
            <w:r w:rsidRPr="00736A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белсенді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лігі</w:t>
            </w:r>
            <w:r w:rsidRPr="00736A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12094" w:rsidRPr="000F07CA" w:rsidTr="00693A79">
        <w:tc>
          <w:tcPr>
            <w:tcW w:w="4077" w:type="dxa"/>
          </w:tcPr>
          <w:p w:rsidR="00012094" w:rsidRPr="000F07CA" w:rsidRDefault="00012094" w:rsidP="00693A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4D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Директорлар кеңесінің мүшесі</w:t>
            </w:r>
            <w:r w:rsidRPr="000F07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993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2094" w:rsidRPr="000F07CA" w:rsidTr="00693A79">
        <w:tc>
          <w:tcPr>
            <w:tcW w:w="4077" w:type="dxa"/>
          </w:tcPr>
          <w:p w:rsidR="00012094" w:rsidRPr="000F07CA" w:rsidRDefault="00012094" w:rsidP="00693A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4D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Директорлар кеңесінің мүшесі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F07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2094" w:rsidRPr="000F07CA" w:rsidTr="00693A79">
        <w:tc>
          <w:tcPr>
            <w:tcW w:w="4077" w:type="dxa"/>
          </w:tcPr>
          <w:p w:rsidR="00012094" w:rsidRPr="000F07CA" w:rsidRDefault="00012094" w:rsidP="00693A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4D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Директорлар кеңесінің мүшесі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F07C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2094" w:rsidRPr="000F07CA" w:rsidTr="00693A79">
        <w:tc>
          <w:tcPr>
            <w:tcW w:w="4077" w:type="dxa"/>
          </w:tcPr>
          <w:p w:rsidR="00012094" w:rsidRPr="000F07CA" w:rsidRDefault="00012094" w:rsidP="00693A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4D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Директорлар кеңесінің мүшесі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F07C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2094" w:rsidRPr="000F07CA" w:rsidTr="00693A79">
        <w:tc>
          <w:tcPr>
            <w:tcW w:w="4077" w:type="dxa"/>
          </w:tcPr>
          <w:p w:rsidR="00012094" w:rsidRPr="000F07CA" w:rsidRDefault="00012094" w:rsidP="00693A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4D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Директорлар кеңесінің мүшесі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F07C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2094" w:rsidRPr="000F07CA" w:rsidTr="00693A79">
        <w:tc>
          <w:tcPr>
            <w:tcW w:w="4077" w:type="dxa"/>
          </w:tcPr>
          <w:p w:rsidR="00012094" w:rsidRPr="000F07CA" w:rsidRDefault="00012094" w:rsidP="00693A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4D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Директорлар кеңесінің мүшесі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F07C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2094" w:rsidRPr="000F07CA" w:rsidTr="00693A79">
        <w:tc>
          <w:tcPr>
            <w:tcW w:w="4077" w:type="dxa"/>
          </w:tcPr>
          <w:p w:rsidR="00012094" w:rsidRPr="000F07CA" w:rsidRDefault="00012094" w:rsidP="00693A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4D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Директорлар кеңесінің мүшесі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F07C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2094" w:rsidRPr="000F07CA" w:rsidRDefault="00012094" w:rsidP="006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2094" w:rsidRPr="000F07CA" w:rsidTr="00693A79">
        <w:tc>
          <w:tcPr>
            <w:tcW w:w="10740" w:type="dxa"/>
            <w:gridSpan w:val="8"/>
          </w:tcPr>
          <w:p w:rsidR="00012094" w:rsidRPr="000F07CA" w:rsidRDefault="00012094" w:rsidP="00693A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E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Балдардың орташа мәні</w:t>
            </w:r>
          </w:p>
        </w:tc>
      </w:tr>
      <w:tr w:rsidR="00012094" w:rsidRPr="00FD641C" w:rsidTr="00693A79">
        <w:trPr>
          <w:trHeight w:val="1880"/>
        </w:trPr>
        <w:tc>
          <w:tcPr>
            <w:tcW w:w="10740" w:type="dxa"/>
            <w:gridSpan w:val="8"/>
          </w:tcPr>
          <w:p w:rsidR="00012094" w:rsidRPr="00FD641C" w:rsidRDefault="00012094" w:rsidP="00693A7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534D0">
              <w:rPr>
                <w:rFonts w:ascii="Times New Roman" w:eastAsia="Calibri" w:hAnsi="Times New Roman" w:cs="Times New Roman"/>
                <w:b/>
              </w:rPr>
              <w:t xml:space="preserve">Директорлар кеңесі мүшесінің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пікірі</w:t>
            </w:r>
            <w:r w:rsidRPr="002534D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2534D0">
              <w:rPr>
                <w:rFonts w:ascii="Times New Roman" w:eastAsia="Calibri" w:hAnsi="Times New Roman" w:cs="Times New Roman"/>
                <w:i/>
              </w:rPr>
              <w:t>(Директорлар кеңесінің мүшесі қандай</w:t>
            </w:r>
            <w:r>
              <w:rPr>
                <w:rFonts w:ascii="Times New Roman" w:eastAsia="Calibri" w:hAnsi="Times New Roman" w:cs="Times New Roman"/>
                <w:i/>
              </w:rPr>
              <w:t xml:space="preserve"> факторлар</w:t>
            </w:r>
            <w:r w:rsidRPr="002534D0">
              <w:rPr>
                <w:rFonts w:ascii="Times New Roman" w:eastAsia="Calibri" w:hAnsi="Times New Roman" w:cs="Times New Roman"/>
                <w:i/>
              </w:rPr>
              <w:t xml:space="preserve"> оған Директорлар кеңесінің отырыстарына қатысу деңгейіне әсер ететін</w:t>
            </w:r>
            <w:r>
              <w:rPr>
                <w:rFonts w:ascii="Times New Roman" w:eastAsia="Calibri" w:hAnsi="Times New Roman" w:cs="Times New Roman"/>
                <w:i/>
                <w:lang w:val="kk-KZ"/>
              </w:rPr>
              <w:t>ін</w:t>
            </w:r>
            <w:r w:rsidRPr="002534D0">
              <w:rPr>
                <w:rFonts w:ascii="Times New Roman" w:eastAsia="Calibri" w:hAnsi="Times New Roman" w:cs="Times New Roman"/>
                <w:i/>
              </w:rPr>
              <w:t xml:space="preserve"> өзінің дағдылары мен білімін көрсетуге кедергі келтіретін, өзінің білімін жетілдіру қажет салаларды (б</w:t>
            </w:r>
            <w:r>
              <w:rPr>
                <w:rFonts w:ascii="Times New Roman" w:eastAsia="Calibri" w:hAnsi="Times New Roman" w:cs="Times New Roman"/>
                <w:i/>
              </w:rPr>
              <w:t>ағыттарды) және т. б. атап өтуіне</w:t>
            </w:r>
            <w:r w:rsidRPr="002534D0">
              <w:rPr>
                <w:rFonts w:ascii="Times New Roman" w:eastAsia="Calibri" w:hAnsi="Times New Roman" w:cs="Times New Roman"/>
                <w:i/>
              </w:rPr>
              <w:t xml:space="preserve"> болады):</w:t>
            </w:r>
          </w:p>
        </w:tc>
      </w:tr>
    </w:tbl>
    <w:p w:rsidR="00012094" w:rsidRDefault="00012094" w:rsidP="00012094">
      <w:pPr>
        <w:pStyle w:val="30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</w:p>
    <w:p w:rsidR="00012094" w:rsidRDefault="00012094" w:rsidP="00012094">
      <w:pPr>
        <w:pStyle w:val="30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</w:p>
    <w:p w:rsidR="00012094" w:rsidRPr="00B3739D" w:rsidRDefault="00012094" w:rsidP="00012094">
      <w:pPr>
        <w:pStyle w:val="30"/>
        <w:keepNext/>
        <w:keepLines/>
        <w:shd w:val="clear" w:color="auto" w:fill="auto"/>
        <w:spacing w:before="0"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3-қосымша</w:t>
      </w:r>
    </w:p>
    <w:p w:rsidR="00012094" w:rsidRPr="000F07CA" w:rsidRDefault="00012094" w:rsidP="00012094">
      <w:pPr>
        <w:pStyle w:val="32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</w:p>
    <w:p w:rsidR="00012094" w:rsidRPr="000F07CA" w:rsidRDefault="00012094" w:rsidP="00012094">
      <w:pPr>
        <w:pStyle w:val="32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6D29B6">
        <w:rPr>
          <w:sz w:val="24"/>
          <w:szCs w:val="24"/>
        </w:rPr>
        <w:t>ЖАЛПЫ ІШКІ АУДИТ ҚЫЗМЕТІНІҢ ЖӘНЕ ОНЫҢ БАСШЫСЫНЫҢ ҚЫЗМЕТІН БАҒАЛАУҒА АРНАЛҒАН НЫСАН</w:t>
      </w:r>
    </w:p>
    <w:p w:rsidR="00012094" w:rsidRPr="000F07CA" w:rsidRDefault="00012094" w:rsidP="00012094">
      <w:pPr>
        <w:pStyle w:val="32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</w:p>
    <w:p w:rsidR="00012094" w:rsidRPr="00105DE1" w:rsidRDefault="00012094" w:rsidP="00012094">
      <w:pPr>
        <w:pStyle w:val="40"/>
        <w:tabs>
          <w:tab w:val="left" w:pos="5858"/>
          <w:tab w:val="left" w:pos="9612"/>
        </w:tabs>
        <w:spacing w:after="0" w:line="240" w:lineRule="auto"/>
        <w:rPr>
          <w:rStyle w:val="21"/>
          <w:rFonts w:eastAsiaTheme="minorHAnsi"/>
          <w:b w:val="0"/>
          <w:i w:val="0"/>
          <w:iCs w:val="0"/>
        </w:rPr>
      </w:pPr>
      <w:r w:rsidRPr="00105DE1">
        <w:rPr>
          <w:rStyle w:val="21"/>
          <w:rFonts w:eastAsiaTheme="minorHAnsi"/>
          <w:i w:val="0"/>
          <w:iCs w:val="0"/>
        </w:rPr>
        <w:t>1. Директорлар кеңесінің әрбір мүшесі</w:t>
      </w:r>
      <w:r w:rsidRPr="00105DE1">
        <w:rPr>
          <w:rStyle w:val="21"/>
          <w:rFonts w:eastAsiaTheme="minorHAnsi"/>
          <w:i w:val="0"/>
          <w:iCs w:val="0"/>
          <w:lang w:val="kk-KZ"/>
        </w:rPr>
        <w:t>мен</w:t>
      </w:r>
      <w:r w:rsidRPr="00105DE1">
        <w:rPr>
          <w:rStyle w:val="21"/>
          <w:rFonts w:eastAsiaTheme="minorHAnsi"/>
          <w:i w:val="0"/>
          <w:iCs w:val="0"/>
        </w:rPr>
        <w:t xml:space="preserve"> құпиялылық</w:t>
      </w:r>
      <w:r w:rsidRPr="00105DE1">
        <w:rPr>
          <w:rStyle w:val="21"/>
          <w:rFonts w:eastAsiaTheme="minorHAnsi"/>
          <w:i w:val="0"/>
          <w:iCs w:val="0"/>
          <w:lang w:val="kk-KZ"/>
        </w:rPr>
        <w:t>ты</w:t>
      </w:r>
      <w:r w:rsidRPr="00105DE1">
        <w:rPr>
          <w:rStyle w:val="21"/>
          <w:rFonts w:eastAsiaTheme="minorHAnsi"/>
          <w:i w:val="0"/>
          <w:iCs w:val="0"/>
        </w:rPr>
        <w:t xml:space="preserve"> сақтау жағдай</w:t>
      </w:r>
      <w:r w:rsidRPr="00105DE1">
        <w:rPr>
          <w:rStyle w:val="21"/>
          <w:rFonts w:eastAsiaTheme="minorHAnsi"/>
          <w:i w:val="0"/>
          <w:iCs w:val="0"/>
          <w:lang w:val="kk-KZ"/>
        </w:rPr>
        <w:t>ын</w:t>
      </w:r>
      <w:r w:rsidRPr="00105DE1">
        <w:rPr>
          <w:rStyle w:val="21"/>
          <w:rFonts w:eastAsiaTheme="minorHAnsi"/>
          <w:i w:val="0"/>
          <w:iCs w:val="0"/>
        </w:rPr>
        <w:t>да толтырылады.</w:t>
      </w:r>
    </w:p>
    <w:p w:rsidR="00012094" w:rsidRPr="00105DE1" w:rsidRDefault="00012094" w:rsidP="00012094">
      <w:pPr>
        <w:pStyle w:val="40"/>
        <w:shd w:val="clear" w:color="auto" w:fill="auto"/>
        <w:tabs>
          <w:tab w:val="left" w:pos="5858"/>
          <w:tab w:val="left" w:pos="9612"/>
        </w:tabs>
        <w:spacing w:before="0" w:after="0" w:line="240" w:lineRule="auto"/>
        <w:rPr>
          <w:b/>
          <w:sz w:val="24"/>
          <w:szCs w:val="24"/>
        </w:rPr>
      </w:pPr>
      <w:r w:rsidRPr="00105DE1">
        <w:rPr>
          <w:rStyle w:val="21"/>
          <w:rFonts w:eastAsiaTheme="minorHAnsi"/>
          <w:i w:val="0"/>
          <w:iCs w:val="0"/>
        </w:rPr>
        <w:t>2. 1-ден 5-ке дейінгі шкала бойынша келесі сұрақтар/</w:t>
      </w:r>
      <w:r w:rsidRPr="00105DE1">
        <w:rPr>
          <w:rStyle w:val="21"/>
          <w:rFonts w:eastAsiaTheme="minorHAnsi"/>
          <w:i w:val="0"/>
          <w:iCs w:val="0"/>
          <w:lang w:val="kk-KZ"/>
        </w:rPr>
        <w:t>тұжырымдар</w:t>
      </w:r>
      <w:r w:rsidRPr="00105DE1">
        <w:rPr>
          <w:rStyle w:val="21"/>
          <w:rFonts w:eastAsiaTheme="minorHAnsi"/>
          <w:i w:val="0"/>
          <w:iCs w:val="0"/>
        </w:rPr>
        <w:t xml:space="preserve"> туралы </w:t>
      </w:r>
      <w:r w:rsidRPr="00105DE1">
        <w:rPr>
          <w:rStyle w:val="21"/>
          <w:rFonts w:eastAsiaTheme="minorHAnsi"/>
          <w:i w:val="0"/>
          <w:iCs w:val="0"/>
          <w:lang w:val="kk-KZ"/>
        </w:rPr>
        <w:t>С</w:t>
      </w:r>
      <w:r w:rsidRPr="00105DE1">
        <w:rPr>
          <w:rStyle w:val="21"/>
          <w:rFonts w:eastAsiaTheme="minorHAnsi"/>
          <w:i w:val="0"/>
          <w:iCs w:val="0"/>
        </w:rPr>
        <w:t>іздің пікіріңіз қандай баллға сәйкес келетінін белгілеңіз</w:t>
      </w:r>
    </w:p>
    <w:p w:rsidR="00012094" w:rsidRPr="00105DE1" w:rsidRDefault="00012094" w:rsidP="00012094">
      <w:pPr>
        <w:pStyle w:val="40"/>
        <w:shd w:val="clear" w:color="auto" w:fill="auto"/>
        <w:tabs>
          <w:tab w:val="left" w:pos="5858"/>
          <w:tab w:val="left" w:pos="9612"/>
        </w:tabs>
        <w:spacing w:before="0" w:after="0" w:line="240" w:lineRule="auto"/>
        <w:rPr>
          <w:rStyle w:val="412pt"/>
          <w:i/>
          <w:iCs/>
          <w:lang w:val="kk-KZ"/>
        </w:rPr>
      </w:pPr>
      <w:r>
        <w:rPr>
          <w:sz w:val="24"/>
          <w:szCs w:val="24"/>
          <w:lang w:val="kk-KZ"/>
        </w:rPr>
        <w:t xml:space="preserve">               </w:t>
      </w:r>
      <w:r w:rsidRPr="00056042">
        <w:rPr>
          <w:sz w:val="24"/>
          <w:szCs w:val="24"/>
          <w:lang w:val="kk-KZ"/>
        </w:rPr>
        <w:t>1</w:t>
      </w:r>
      <w:r w:rsidRPr="00056042">
        <w:rPr>
          <w:rStyle w:val="455pt0pt"/>
          <w:lang w:val="kk-KZ"/>
        </w:rPr>
        <w:t xml:space="preserve"> – </w:t>
      </w:r>
      <w:r w:rsidRPr="00105DE1">
        <w:rPr>
          <w:sz w:val="24"/>
          <w:szCs w:val="24"/>
          <w:lang w:val="kk-KZ"/>
        </w:rPr>
        <w:t>мүлдем келіспеймін</w:t>
      </w:r>
      <w:r w:rsidRPr="00056042">
        <w:rPr>
          <w:i w:val="0"/>
          <w:sz w:val="24"/>
          <w:szCs w:val="24"/>
          <w:lang w:val="kk-KZ"/>
        </w:rPr>
        <w:t xml:space="preserve"> </w:t>
      </w:r>
      <w:r w:rsidRPr="00105DE1">
        <w:rPr>
          <w:i w:val="0"/>
          <w:sz w:val="24"/>
          <w:szCs w:val="24"/>
          <w:lang w:val="kk-KZ"/>
        </w:rPr>
        <w:t xml:space="preserve">       </w:t>
      </w:r>
      <w:r w:rsidRPr="00056042">
        <w:rPr>
          <w:rStyle w:val="412pt"/>
          <w:lang w:val="kk-KZ"/>
        </w:rPr>
        <w:t>2</w:t>
      </w:r>
      <w:r w:rsidRPr="00056042">
        <w:rPr>
          <w:rStyle w:val="412pt0"/>
          <w:lang w:val="kk-KZ"/>
        </w:rPr>
        <w:t xml:space="preserve"> </w:t>
      </w:r>
      <w:r w:rsidRPr="00056042">
        <w:rPr>
          <w:rStyle w:val="455pt0pt"/>
          <w:lang w:val="kk-KZ"/>
        </w:rPr>
        <w:t xml:space="preserve">– </w:t>
      </w:r>
      <w:r w:rsidRPr="00105DE1">
        <w:rPr>
          <w:rStyle w:val="412pt"/>
          <w:lang w:val="kk-KZ"/>
        </w:rPr>
        <w:t xml:space="preserve">келіспеймін              </w:t>
      </w:r>
      <w:r w:rsidRPr="00056042">
        <w:rPr>
          <w:i w:val="0"/>
          <w:sz w:val="24"/>
          <w:szCs w:val="24"/>
          <w:lang w:val="kk-KZ"/>
        </w:rPr>
        <w:t>3</w:t>
      </w:r>
      <w:r w:rsidRPr="00056042">
        <w:rPr>
          <w:rStyle w:val="455pt0pt"/>
          <w:lang w:val="kk-KZ"/>
        </w:rPr>
        <w:t xml:space="preserve"> – </w:t>
      </w:r>
      <w:r w:rsidRPr="00105DE1">
        <w:rPr>
          <w:rStyle w:val="412pt"/>
          <w:lang w:val="kk-KZ"/>
        </w:rPr>
        <w:t>бейтарап позицияны ұстаймын</w:t>
      </w:r>
      <w:r w:rsidRPr="00056042">
        <w:rPr>
          <w:i w:val="0"/>
          <w:sz w:val="24"/>
          <w:szCs w:val="24"/>
          <w:lang w:val="kk-KZ"/>
        </w:rPr>
        <w:t xml:space="preserve">                  </w:t>
      </w:r>
      <w:r w:rsidRPr="00056042">
        <w:rPr>
          <w:sz w:val="24"/>
          <w:szCs w:val="24"/>
          <w:lang w:val="kk-KZ"/>
        </w:rPr>
        <w:t>4</w:t>
      </w:r>
      <w:r w:rsidRPr="00056042">
        <w:rPr>
          <w:rStyle w:val="455pt0pt"/>
          <w:lang w:val="kk-KZ"/>
        </w:rPr>
        <w:t xml:space="preserve"> – </w:t>
      </w:r>
      <w:r w:rsidRPr="00105DE1">
        <w:rPr>
          <w:sz w:val="24"/>
          <w:szCs w:val="24"/>
          <w:lang w:val="kk-KZ"/>
        </w:rPr>
        <w:t xml:space="preserve">келісемін </w:t>
      </w:r>
      <w:r w:rsidRPr="00056042">
        <w:rPr>
          <w:rStyle w:val="412pt"/>
          <w:lang w:val="kk-KZ"/>
        </w:rPr>
        <w:t xml:space="preserve"> </w:t>
      </w:r>
      <w:r w:rsidRPr="00105DE1">
        <w:rPr>
          <w:rStyle w:val="412pt"/>
          <w:lang w:val="kk-KZ"/>
        </w:rPr>
        <w:t xml:space="preserve">       </w:t>
      </w:r>
      <w:r w:rsidRPr="00056042">
        <w:rPr>
          <w:i w:val="0"/>
          <w:sz w:val="24"/>
          <w:szCs w:val="24"/>
          <w:lang w:val="kk-KZ"/>
        </w:rPr>
        <w:t xml:space="preserve">5 – </w:t>
      </w:r>
      <w:r w:rsidRPr="00105DE1">
        <w:rPr>
          <w:rStyle w:val="412pt"/>
          <w:lang w:val="kk-KZ"/>
        </w:rPr>
        <w:t>толықтай келісемін</w:t>
      </w:r>
    </w:p>
    <w:p w:rsidR="00012094" w:rsidRPr="00105DE1" w:rsidRDefault="00012094" w:rsidP="00012094">
      <w:pPr>
        <w:tabs>
          <w:tab w:val="left" w:pos="7476"/>
          <w:tab w:val="left" w:pos="79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05DE1">
        <w:rPr>
          <w:rFonts w:ascii="Times New Roman" w:eastAsia="Times New Roman" w:hAnsi="Times New Roman" w:cs="Times New Roman"/>
          <w:iCs/>
          <w:spacing w:val="-10"/>
          <w:sz w:val="24"/>
          <w:szCs w:val="24"/>
          <w:lang w:val="kk-KZ"/>
        </w:rPr>
        <w:t>3.</w:t>
      </w:r>
      <w:r w:rsidRPr="00105DE1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val="kk-KZ"/>
        </w:rPr>
        <w:t xml:space="preserve"> </w:t>
      </w:r>
      <w:r w:rsidRPr="00105DE1">
        <w:rPr>
          <w:rFonts w:ascii="Times New Roman" w:hAnsi="Times New Roman" w:cs="Times New Roman"/>
          <w:sz w:val="24"/>
          <w:szCs w:val="24"/>
          <w:lang w:val="kk-KZ"/>
        </w:rPr>
        <w:t>Корпоративтік хатшы сауалнаманы толтыру қорытындысы бойынша 1-ден 5-ке дейінгі белгімен жауаптардың жалпы санын шығарады және сандық ақпараттың орташа мәні есептеледі, сондай-ақ түсініктемелер, ұсынымдар, тілектер және т. б. тізбесі жасалады.</w:t>
      </w:r>
    </w:p>
    <w:p w:rsidR="00012094" w:rsidRPr="001C0E7C" w:rsidRDefault="00012094" w:rsidP="00012094">
      <w:pPr>
        <w:tabs>
          <w:tab w:val="left" w:pos="7476"/>
          <w:tab w:val="left" w:pos="79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7939"/>
        <w:gridCol w:w="1426"/>
        <w:gridCol w:w="4282"/>
      </w:tblGrid>
      <w:tr w:rsidR="00012094" w:rsidRPr="000F07CA" w:rsidTr="00693A79">
        <w:trPr>
          <w:trHeight w:hRule="exact" w:val="595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F07CA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39D">
              <w:rPr>
                <w:rStyle w:val="2"/>
                <w:rFonts w:eastAsiaTheme="minorHAnsi"/>
                <w:b/>
                <w:lang w:val="kk-KZ"/>
              </w:rPr>
              <w:t>Бағалау критерийлері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0F07CA" w:rsidRDefault="00012094" w:rsidP="00693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B373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ағалау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B373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лы</w:t>
            </w:r>
            <w:r w:rsidRPr="00B373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094" w:rsidRPr="00B3739D" w:rsidRDefault="00012094" w:rsidP="00693A79">
            <w:pPr>
              <w:spacing w:after="0" w:line="240" w:lineRule="auto"/>
              <w:jc w:val="center"/>
              <w:rPr>
                <w:rStyle w:val="20"/>
                <w:rFonts w:eastAsiaTheme="minorHAnsi"/>
                <w:b/>
                <w:lang w:val="kk-KZ"/>
              </w:rPr>
            </w:pPr>
            <w:r w:rsidRPr="00B3739D">
              <w:rPr>
                <w:rStyle w:val="20"/>
                <w:rFonts w:eastAsiaTheme="minorHAnsi"/>
                <w:b/>
                <w:lang w:val="kk-KZ"/>
              </w:rPr>
              <w:t>Пікірлер / ұсыныстар/</w:t>
            </w:r>
          </w:p>
          <w:p w:rsidR="00012094" w:rsidRPr="000F07CA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739D">
              <w:rPr>
                <w:rStyle w:val="20"/>
                <w:rFonts w:eastAsiaTheme="minorHAnsi"/>
                <w:b/>
                <w:lang w:val="kk-KZ"/>
              </w:rPr>
              <w:t>тілектер</w:t>
            </w:r>
          </w:p>
        </w:tc>
      </w:tr>
      <w:tr w:rsidR="00012094" w:rsidRPr="000F07CA" w:rsidTr="00693A79">
        <w:trPr>
          <w:trHeight w:hRule="exact" w:val="298"/>
        </w:trPr>
        <w:tc>
          <w:tcPr>
            <w:tcW w:w="143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2094" w:rsidRPr="000F07CA" w:rsidRDefault="00012094" w:rsidP="00693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"/>
                <w:rFonts w:eastAsiaTheme="minorHAnsi"/>
              </w:rPr>
              <w:t xml:space="preserve">Жалпы </w:t>
            </w:r>
            <w:r>
              <w:rPr>
                <w:rStyle w:val="21"/>
                <w:rFonts w:eastAsiaTheme="minorHAnsi"/>
                <w:lang w:val="kk-KZ"/>
              </w:rPr>
              <w:t>І</w:t>
            </w:r>
            <w:r w:rsidRPr="001C0E7C">
              <w:rPr>
                <w:rStyle w:val="21"/>
                <w:rFonts w:eastAsiaTheme="minorHAnsi"/>
              </w:rPr>
              <w:t>шкі аудит қызметінің жұмысын бағалау</w:t>
            </w:r>
          </w:p>
        </w:tc>
      </w:tr>
      <w:tr w:rsidR="00012094" w:rsidRPr="000F07CA" w:rsidTr="00693A79">
        <w:trPr>
          <w:trHeight w:hRule="exact" w:val="7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94">
              <w:rPr>
                <w:rStyle w:val="2"/>
                <w:rFonts w:eastAsiaTheme="minorHAnsi"/>
              </w:rPr>
              <w:t>1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105DE1" w:rsidRDefault="00012094" w:rsidP="00693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DE1">
              <w:rPr>
                <w:rStyle w:val="2"/>
                <w:rFonts w:eastAsiaTheme="minorHAnsi"/>
              </w:rPr>
              <w:t xml:space="preserve">Қоғамда Қоғамның Ішкі аудит қызметінің (бұдан әрі - ІАҚ) Басқарма мен </w:t>
            </w:r>
            <w:r w:rsidRPr="00105DE1">
              <w:rPr>
                <w:rStyle w:val="2"/>
                <w:rFonts w:eastAsiaTheme="minorHAnsi"/>
                <w:lang w:val="kk-KZ"/>
              </w:rPr>
              <w:t>Қ</w:t>
            </w:r>
            <w:r w:rsidRPr="00105DE1">
              <w:rPr>
                <w:rStyle w:val="2"/>
                <w:rFonts w:eastAsiaTheme="minorHAnsi"/>
              </w:rPr>
              <w:t>оғамның құрылымдық бөлімшелерінен нақты тәуелсіздігі қамтамасыз етіледі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94" w:rsidRPr="000F07CA" w:rsidTr="00693A79">
        <w:trPr>
          <w:trHeight w:hRule="exact" w:val="51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094">
              <w:rPr>
                <w:rStyle w:val="20pt"/>
                <w:rFonts w:eastAsiaTheme="minorHAnsi"/>
                <w:b w:val="0"/>
              </w:rPr>
              <w:t>2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105DE1" w:rsidRDefault="00012094" w:rsidP="00693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DE1">
              <w:rPr>
                <w:rStyle w:val="2"/>
                <w:rFonts w:eastAsiaTheme="minorHAnsi"/>
              </w:rPr>
              <w:t>ІАҚ қызметкерлері өздеріне жүктелген міндеттерді орындау кезінде объективті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94" w:rsidRPr="000F07CA" w:rsidTr="00693A79">
        <w:trPr>
          <w:trHeight w:hRule="exact" w:val="58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94">
              <w:rPr>
                <w:rStyle w:val="2"/>
                <w:rFonts w:eastAsiaTheme="minorHAnsi"/>
              </w:rPr>
              <w:t>3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105DE1" w:rsidRDefault="00012094" w:rsidP="00693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DE1">
              <w:rPr>
                <w:rStyle w:val="2"/>
                <w:rFonts w:eastAsiaTheme="minorHAnsi"/>
              </w:rPr>
              <w:t xml:space="preserve">Қоғам Басқармасы Қоғамның ІАҚ </w:t>
            </w:r>
            <w:r w:rsidRPr="00105DE1">
              <w:rPr>
                <w:rStyle w:val="2"/>
                <w:rFonts w:eastAsiaTheme="minorHAnsi"/>
                <w:lang w:val="kk-KZ"/>
              </w:rPr>
              <w:t xml:space="preserve">анықтаған табулар </w:t>
            </w:r>
            <w:r w:rsidRPr="00105DE1">
              <w:rPr>
                <w:rStyle w:val="2"/>
                <w:rFonts w:eastAsiaTheme="minorHAnsi"/>
              </w:rPr>
              <w:t>бойынша барабар шаралар қабылдауда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94" w:rsidRPr="000F07CA" w:rsidTr="00693A79">
        <w:trPr>
          <w:trHeight w:hRule="exact" w:val="29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094">
              <w:rPr>
                <w:rStyle w:val="20pt"/>
                <w:rFonts w:eastAsiaTheme="minorHAnsi"/>
                <w:b w:val="0"/>
              </w:rPr>
              <w:t>4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105DE1" w:rsidRDefault="00012094" w:rsidP="00693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DE1">
              <w:rPr>
                <w:rStyle w:val="2"/>
                <w:rFonts w:eastAsiaTheme="minorHAnsi"/>
              </w:rPr>
              <w:t>ІАҚ Қоғам Басқармасы алдында сенімге 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094" w:rsidRPr="000F07CA" w:rsidRDefault="00012094" w:rsidP="00693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94" w:rsidRPr="000F07CA" w:rsidTr="00693A79">
        <w:trPr>
          <w:trHeight w:hRule="exact" w:val="58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094">
              <w:rPr>
                <w:rStyle w:val="20pt"/>
                <w:rFonts w:eastAsiaTheme="minorHAnsi"/>
                <w:b w:val="0"/>
              </w:rPr>
              <w:t>5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105DE1" w:rsidRDefault="00012094" w:rsidP="00693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DE1">
              <w:rPr>
                <w:rStyle w:val="2"/>
                <w:rFonts w:eastAsiaTheme="minorHAnsi"/>
              </w:rPr>
              <w:t xml:space="preserve">ІАҚ </w:t>
            </w:r>
            <w:r w:rsidRPr="00105DE1">
              <w:rPr>
                <w:rStyle w:val="2"/>
                <w:rFonts w:eastAsiaTheme="minorHAnsi"/>
                <w:lang w:val="kk-KZ"/>
              </w:rPr>
              <w:t xml:space="preserve">құрамы (қызметкерлерінің білімі мен тәжірибесі тұрғысынан) оған ІАҚ туралы ережеде жүктелген міндеттерді орындауға мүмкіндік береді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94" w:rsidRPr="000F07CA" w:rsidTr="00693A79">
        <w:trPr>
          <w:trHeight w:hRule="exact" w:val="86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94">
              <w:rPr>
                <w:rStyle w:val="2"/>
                <w:rFonts w:eastAsiaTheme="minorHAnsi"/>
              </w:rPr>
              <w:t>6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12094" w:rsidRDefault="00012094" w:rsidP="00693A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094">
              <w:rPr>
                <w:rStyle w:val="21"/>
                <w:rFonts w:eastAsiaTheme="minorHAnsi"/>
                <w:b w:val="0"/>
              </w:rPr>
              <w:t>ІАҚ есептерде негізгі мәселелер мен тәуекелдерді қысқаша сипаттайды, ІАҚ ұсынымдары мен бұзушылықтарды тудырған себептер арасындағы байланысты түсінуге мүмкіндік беретін қажетті мәліметтерді келтіреді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94" w:rsidRPr="000F07CA" w:rsidTr="00693A79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094">
              <w:rPr>
                <w:rStyle w:val="20pt"/>
                <w:rFonts w:eastAsiaTheme="minorHAnsi"/>
                <w:b w:val="0"/>
              </w:rPr>
              <w:t>7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105DE1" w:rsidRDefault="00012094" w:rsidP="00693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DE1">
              <w:rPr>
                <w:rStyle w:val="2"/>
                <w:rFonts w:eastAsiaTheme="minorHAnsi"/>
              </w:rPr>
              <w:t>Күн тәртібінің әрбір мәселесіне қоғамның ІАҚ ұсынатын қорытындылар Директорлар кеңесі мүшелерінің күтулерін қанағаттандырады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94" w:rsidRPr="000F07CA" w:rsidTr="00693A79">
        <w:trPr>
          <w:trHeight w:hRule="exact"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094">
              <w:rPr>
                <w:rStyle w:val="20pt"/>
                <w:rFonts w:eastAsiaTheme="minorHAnsi"/>
                <w:b w:val="0"/>
              </w:rPr>
              <w:t>8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094" w:rsidRPr="00105DE1" w:rsidRDefault="00012094" w:rsidP="00693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DE1">
              <w:rPr>
                <w:rStyle w:val="2"/>
                <w:rFonts w:eastAsiaTheme="minorHAnsi"/>
              </w:rPr>
              <w:t>Қоғамның ІАҚ қызметкерлері жыл сайын өз біліктіліктерін арттырып, оқытудан өтеді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94" w:rsidRPr="000F07CA" w:rsidTr="00693A79">
        <w:trPr>
          <w:trHeight w:hRule="exact" w:val="576"/>
        </w:trPr>
        <w:tc>
          <w:tcPr>
            <w:tcW w:w="14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Балдардың орташа мәні</w:t>
            </w:r>
          </w:p>
        </w:tc>
      </w:tr>
    </w:tbl>
    <w:p w:rsidR="00012094" w:rsidRPr="000F07CA" w:rsidRDefault="00012094" w:rsidP="00012094">
      <w:pPr>
        <w:rPr>
          <w:rFonts w:ascii="Times New Roman" w:hAnsi="Times New Roman" w:cs="Times New Roman"/>
          <w:sz w:val="24"/>
          <w:szCs w:val="24"/>
        </w:rPr>
      </w:pPr>
    </w:p>
    <w:p w:rsidR="00012094" w:rsidRDefault="00012094" w:rsidP="00012094">
      <w:pPr>
        <w:rPr>
          <w:rFonts w:ascii="Times New Roman" w:hAnsi="Times New Roman" w:cs="Times New Roman"/>
          <w:sz w:val="24"/>
          <w:szCs w:val="24"/>
        </w:rPr>
      </w:pPr>
    </w:p>
    <w:p w:rsidR="00012094" w:rsidRDefault="00012094" w:rsidP="00012094">
      <w:pPr>
        <w:rPr>
          <w:rFonts w:ascii="Times New Roman" w:hAnsi="Times New Roman" w:cs="Times New Roman"/>
          <w:sz w:val="24"/>
          <w:szCs w:val="24"/>
        </w:rPr>
      </w:pPr>
    </w:p>
    <w:p w:rsidR="00012094" w:rsidRPr="000F07CA" w:rsidRDefault="00012094" w:rsidP="00012094">
      <w:pPr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7939"/>
        <w:gridCol w:w="1426"/>
        <w:gridCol w:w="4282"/>
      </w:tblGrid>
      <w:tr w:rsidR="00012094" w:rsidRPr="000F07CA" w:rsidTr="00693A79">
        <w:trPr>
          <w:trHeight w:hRule="exact" w:val="298"/>
        </w:trPr>
        <w:tc>
          <w:tcPr>
            <w:tcW w:w="143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2094" w:rsidRPr="000F07CA" w:rsidRDefault="00012094" w:rsidP="00693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5E">
              <w:rPr>
                <w:rStyle w:val="21"/>
                <w:rFonts w:eastAsiaTheme="minorHAnsi"/>
              </w:rPr>
              <w:t>Ішкі аудит қызметі басшысының қызметін бағалау</w:t>
            </w:r>
          </w:p>
        </w:tc>
      </w:tr>
      <w:tr w:rsidR="00012094" w:rsidRPr="000F07CA" w:rsidTr="00693A79">
        <w:trPr>
          <w:trHeight w:hRule="exact" w:val="57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94">
              <w:rPr>
                <w:rStyle w:val="2"/>
                <w:rFonts w:eastAsiaTheme="minorHAnsi"/>
              </w:rPr>
              <w:t>1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094" w:rsidRPr="000F07CA" w:rsidRDefault="00012094" w:rsidP="00693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65E">
              <w:rPr>
                <w:rStyle w:val="2"/>
                <w:rFonts w:eastAsiaTheme="minorHAnsi"/>
                <w:lang w:val="kk-KZ"/>
              </w:rPr>
              <w:t>ІАҚ басшысының нақты білімі,</w:t>
            </w:r>
            <w:r>
              <w:rPr>
                <w:rStyle w:val="2"/>
                <w:rFonts w:eastAsiaTheme="minorHAnsi"/>
                <w:lang w:val="kk-KZ"/>
              </w:rPr>
              <w:t xml:space="preserve"> тәжірибесі мен дағдылары оған Қ</w:t>
            </w:r>
            <w:r w:rsidRPr="00CC765E">
              <w:rPr>
                <w:rStyle w:val="2"/>
                <w:rFonts w:eastAsiaTheme="minorHAnsi"/>
                <w:lang w:val="kk-KZ"/>
              </w:rPr>
              <w:t>оғамның ІАҚ тиімді басшылығын жүзеге асыруға мүмкіндік береді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94" w:rsidRPr="000F07CA" w:rsidTr="00693A79">
        <w:trPr>
          <w:trHeight w:hRule="exact" w:val="57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094">
              <w:rPr>
                <w:rStyle w:val="20pt"/>
                <w:rFonts w:eastAsiaTheme="minorHAnsi"/>
                <w:b w:val="0"/>
              </w:rPr>
              <w:t>2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0F07CA" w:rsidRDefault="00012094" w:rsidP="00693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65E">
              <w:rPr>
                <w:rStyle w:val="2"/>
                <w:rFonts w:eastAsiaTheme="minorHAnsi"/>
                <w:lang w:val="kk-KZ"/>
              </w:rPr>
              <w:t>ІАҚ басшысы кәсіби ортадағы соңғы өзгерістер туралы үнемі хабардар болып отырады (стандарттар, заңнама және т. б.)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94" w:rsidRPr="000F07CA" w:rsidTr="00693A79">
        <w:trPr>
          <w:trHeight w:hRule="exact" w:val="58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94">
              <w:rPr>
                <w:rStyle w:val="2"/>
                <w:rFonts w:eastAsiaTheme="minorHAnsi"/>
              </w:rPr>
              <w:t>3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094" w:rsidRPr="000F07CA" w:rsidRDefault="00012094" w:rsidP="00693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65E">
              <w:rPr>
                <w:rStyle w:val="2"/>
                <w:rFonts w:eastAsiaTheme="minorHAnsi"/>
                <w:lang w:val="kk-KZ"/>
              </w:rPr>
              <w:t>ІАҚ басшысы эмоцияларға берілмей, отырыстарда анықталған табулар бойынша сараланған пайымдаулар айтады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94" w:rsidRPr="000F07CA" w:rsidTr="00693A79">
        <w:trPr>
          <w:trHeight w:hRule="exact" w:val="5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094">
              <w:rPr>
                <w:rStyle w:val="20pt"/>
                <w:rFonts w:eastAsiaTheme="minorHAnsi"/>
                <w:b w:val="0"/>
              </w:rPr>
              <w:t>4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0F07CA" w:rsidRDefault="00012094" w:rsidP="00693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65E">
              <w:rPr>
                <w:rStyle w:val="2"/>
                <w:rFonts w:eastAsiaTheme="minorHAnsi"/>
                <w:lang w:val="kk-KZ"/>
              </w:rPr>
              <w:t>ІАҚ басшысы, егер өзінің дұрыстығына сенімді болса, Қоғам Басқармасы алдындағы өз ұстанымын соңына дейін қорғайды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094" w:rsidRPr="000F07CA" w:rsidRDefault="00012094" w:rsidP="00693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94" w:rsidRPr="000F07CA" w:rsidTr="00693A79">
        <w:trPr>
          <w:trHeight w:hRule="exact" w:val="57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094">
              <w:rPr>
                <w:rStyle w:val="20pt"/>
                <w:rFonts w:eastAsiaTheme="minorHAnsi"/>
                <w:b w:val="0"/>
              </w:rPr>
              <w:t>5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F07CA" w:rsidRDefault="00012094" w:rsidP="00693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65E">
              <w:rPr>
                <w:rStyle w:val="2"/>
                <w:rFonts w:eastAsiaTheme="minorHAnsi"/>
                <w:lang w:val="kk-KZ"/>
              </w:rPr>
              <w:t>ІАҚ басшысы Жылдық аудиторлық жоспардың уақтылы орындалуын қамтамасыз етеді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F07CA" w:rsidRDefault="00012094" w:rsidP="00693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94" w:rsidRPr="000F07CA" w:rsidTr="00693A79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94">
              <w:rPr>
                <w:rStyle w:val="2"/>
                <w:rFonts w:eastAsiaTheme="minorHAnsi"/>
              </w:rPr>
              <w:t>6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094" w:rsidRPr="000F07CA" w:rsidRDefault="00012094" w:rsidP="00693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65E">
              <w:rPr>
                <w:rStyle w:val="2"/>
                <w:rFonts w:eastAsiaTheme="minorHAnsi"/>
                <w:lang w:val="kk-KZ"/>
              </w:rPr>
              <w:t>ІАҚ басшысы есеп мәтінінің грамматикалық және стилистикалық дұрыстығын тексеруді қамтамасыз етеді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94" w:rsidRPr="000F07CA" w:rsidTr="00693A79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094">
              <w:rPr>
                <w:rStyle w:val="20pt"/>
                <w:rFonts w:eastAsiaTheme="minorHAnsi"/>
                <w:b w:val="0"/>
              </w:rPr>
              <w:t>7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094" w:rsidRPr="000F07CA" w:rsidRDefault="00012094" w:rsidP="00693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65E">
              <w:rPr>
                <w:rStyle w:val="2"/>
                <w:rFonts w:eastAsiaTheme="minorHAnsi"/>
                <w:lang w:val="kk-KZ"/>
              </w:rPr>
              <w:t>ІАҚ басшысы Директорлар кеңесінің қарауына тоқсан сайынғы және жылдық есептерді уақтылы ұсынуды қамтамасыз етеді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94" w:rsidRPr="000F07CA" w:rsidTr="00693A79">
        <w:trPr>
          <w:trHeight w:hRule="exact"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094">
              <w:rPr>
                <w:rStyle w:val="20pt"/>
                <w:rFonts w:eastAsiaTheme="minorHAnsi"/>
                <w:b w:val="0"/>
              </w:rPr>
              <w:t>8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2094" w:rsidRPr="000F07CA" w:rsidRDefault="00012094" w:rsidP="00693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  <w:lang w:val="kk-KZ"/>
              </w:rPr>
              <w:t>ІАҚ басшысы Қ</w:t>
            </w:r>
            <w:r w:rsidRPr="00CC765E">
              <w:rPr>
                <w:rStyle w:val="2"/>
                <w:rFonts w:eastAsiaTheme="minorHAnsi"/>
                <w:lang w:val="kk-KZ"/>
              </w:rPr>
              <w:t>оғам үшін ішкі аудиттің барынша пайдалы</w:t>
            </w:r>
            <w:r>
              <w:rPr>
                <w:rStyle w:val="2"/>
                <w:rFonts w:eastAsiaTheme="minorHAnsi"/>
                <w:lang w:val="kk-KZ"/>
              </w:rPr>
              <w:t>лығын қамтамасыз ету үшін ІАҚ-н</w:t>
            </w:r>
            <w:r w:rsidRPr="00CC765E">
              <w:rPr>
                <w:rStyle w:val="2"/>
                <w:rFonts w:eastAsiaTheme="minorHAnsi"/>
                <w:lang w:val="kk-KZ"/>
              </w:rPr>
              <w:t xml:space="preserve"> тиімді басқарады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94" w:rsidRPr="000F07CA" w:rsidTr="00693A79">
        <w:trPr>
          <w:trHeight w:hRule="exact" w:val="576"/>
        </w:trPr>
        <w:tc>
          <w:tcPr>
            <w:tcW w:w="14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094" w:rsidRPr="000F07CA" w:rsidRDefault="00012094" w:rsidP="00693A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2E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Балдардың орташа мәні</w:t>
            </w:r>
          </w:p>
        </w:tc>
      </w:tr>
    </w:tbl>
    <w:p w:rsidR="00012094" w:rsidRPr="00FD641C" w:rsidRDefault="00012094" w:rsidP="00012094">
      <w:pPr>
        <w:rPr>
          <w:rFonts w:ascii="Times New Roman" w:hAnsi="Times New Roman" w:cs="Times New Roman"/>
        </w:rPr>
      </w:pPr>
    </w:p>
    <w:p w:rsidR="00012094" w:rsidRPr="00FD641C" w:rsidRDefault="00012094" w:rsidP="00012094">
      <w:pPr>
        <w:rPr>
          <w:rFonts w:ascii="Times New Roman" w:hAnsi="Times New Roman" w:cs="Times New Roman"/>
        </w:rPr>
      </w:pPr>
    </w:p>
    <w:p w:rsidR="00012094" w:rsidRPr="00FD641C" w:rsidRDefault="00012094" w:rsidP="00012094">
      <w:pPr>
        <w:rPr>
          <w:rFonts w:ascii="Times New Roman" w:hAnsi="Times New Roman" w:cs="Times New Roman"/>
        </w:rPr>
      </w:pPr>
    </w:p>
    <w:p w:rsidR="00012094" w:rsidRPr="00FD641C" w:rsidRDefault="00012094" w:rsidP="00012094">
      <w:pPr>
        <w:rPr>
          <w:rFonts w:ascii="Times New Roman" w:hAnsi="Times New Roman" w:cs="Times New Roman"/>
        </w:rPr>
      </w:pPr>
    </w:p>
    <w:p w:rsidR="00012094" w:rsidRPr="00FD641C" w:rsidRDefault="00012094" w:rsidP="00012094">
      <w:pPr>
        <w:rPr>
          <w:rFonts w:ascii="Times New Roman" w:hAnsi="Times New Roman" w:cs="Times New Roman"/>
        </w:rPr>
      </w:pPr>
    </w:p>
    <w:p w:rsidR="00012094" w:rsidRPr="00FD641C" w:rsidRDefault="00012094" w:rsidP="00012094">
      <w:pPr>
        <w:rPr>
          <w:rFonts w:ascii="Times New Roman" w:hAnsi="Times New Roman" w:cs="Times New Roman"/>
        </w:rPr>
      </w:pPr>
    </w:p>
    <w:p w:rsidR="00012094" w:rsidRPr="00FD641C" w:rsidRDefault="00012094" w:rsidP="00012094">
      <w:pPr>
        <w:rPr>
          <w:rFonts w:ascii="Times New Roman" w:hAnsi="Times New Roman" w:cs="Times New Roman"/>
        </w:rPr>
      </w:pPr>
    </w:p>
    <w:p w:rsidR="00012094" w:rsidRPr="00FD641C" w:rsidRDefault="00012094" w:rsidP="00012094">
      <w:pPr>
        <w:rPr>
          <w:rFonts w:ascii="Times New Roman" w:hAnsi="Times New Roman" w:cs="Times New Roman"/>
        </w:rPr>
      </w:pPr>
    </w:p>
    <w:p w:rsidR="00012094" w:rsidRPr="00FD641C" w:rsidRDefault="00012094" w:rsidP="00012094">
      <w:pPr>
        <w:rPr>
          <w:rFonts w:ascii="Times New Roman" w:hAnsi="Times New Roman" w:cs="Times New Roman"/>
        </w:rPr>
      </w:pPr>
    </w:p>
    <w:p w:rsidR="00012094" w:rsidRDefault="00012094" w:rsidP="00012094">
      <w:pPr>
        <w:pStyle w:val="30"/>
        <w:keepNext/>
        <w:keepLines/>
        <w:shd w:val="clear" w:color="auto" w:fill="auto"/>
        <w:spacing w:before="0" w:after="0" w:line="240" w:lineRule="auto"/>
        <w:rPr>
          <w:sz w:val="24"/>
          <w:szCs w:val="24"/>
          <w:lang w:val="kk-KZ"/>
        </w:rPr>
      </w:pPr>
    </w:p>
    <w:p w:rsidR="00012094" w:rsidRPr="00B3739D" w:rsidRDefault="00012094" w:rsidP="00012094">
      <w:pPr>
        <w:pStyle w:val="30"/>
        <w:keepNext/>
        <w:keepLines/>
        <w:shd w:val="clear" w:color="auto" w:fill="auto"/>
        <w:spacing w:before="0"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4-қосымша</w:t>
      </w:r>
    </w:p>
    <w:p w:rsidR="00012094" w:rsidRPr="000F07CA" w:rsidRDefault="00012094" w:rsidP="00012094">
      <w:pPr>
        <w:pStyle w:val="3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012094" w:rsidRPr="000F07CA" w:rsidRDefault="00012094" w:rsidP="00012094">
      <w:pPr>
        <w:pStyle w:val="32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CC765E">
        <w:rPr>
          <w:sz w:val="24"/>
          <w:szCs w:val="24"/>
        </w:rPr>
        <w:t>ЖАЛПЫ БАСҚАРМА МЕН ОНЫҢ ТӨРАҒАСЫНЫҢ ҚЫЗМЕТІН БАҒАЛАУҒА АРНАЛҒАН НЫСАН</w:t>
      </w:r>
    </w:p>
    <w:p w:rsidR="00012094" w:rsidRPr="000F07CA" w:rsidRDefault="00012094" w:rsidP="00012094">
      <w:pPr>
        <w:pStyle w:val="32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</w:p>
    <w:p w:rsidR="00012094" w:rsidRPr="00D06EC9" w:rsidRDefault="00012094" w:rsidP="00012094">
      <w:pPr>
        <w:pStyle w:val="40"/>
        <w:tabs>
          <w:tab w:val="left" w:pos="5858"/>
          <w:tab w:val="left" w:pos="9612"/>
        </w:tabs>
        <w:spacing w:before="0" w:after="0" w:line="240" w:lineRule="auto"/>
        <w:rPr>
          <w:rStyle w:val="21"/>
          <w:rFonts w:eastAsiaTheme="minorHAnsi"/>
          <w:b w:val="0"/>
          <w:i w:val="0"/>
          <w:iCs w:val="0"/>
        </w:rPr>
      </w:pPr>
      <w:r w:rsidRPr="00D06EC9">
        <w:rPr>
          <w:rStyle w:val="21"/>
          <w:rFonts w:eastAsiaTheme="minorHAnsi"/>
          <w:i w:val="0"/>
          <w:iCs w:val="0"/>
        </w:rPr>
        <w:t>1. Директорлар кеңесінің әрбір мүшесі</w:t>
      </w:r>
      <w:r w:rsidRPr="00D06EC9">
        <w:rPr>
          <w:rStyle w:val="21"/>
          <w:rFonts w:eastAsiaTheme="minorHAnsi"/>
          <w:i w:val="0"/>
          <w:iCs w:val="0"/>
          <w:lang w:val="kk-KZ"/>
        </w:rPr>
        <w:t>мен</w:t>
      </w:r>
      <w:r w:rsidRPr="00D06EC9">
        <w:rPr>
          <w:rStyle w:val="21"/>
          <w:rFonts w:eastAsiaTheme="minorHAnsi"/>
          <w:i w:val="0"/>
          <w:iCs w:val="0"/>
        </w:rPr>
        <w:t xml:space="preserve"> құпиялылық</w:t>
      </w:r>
      <w:r w:rsidRPr="00D06EC9">
        <w:rPr>
          <w:rStyle w:val="21"/>
          <w:rFonts w:eastAsiaTheme="minorHAnsi"/>
          <w:i w:val="0"/>
          <w:iCs w:val="0"/>
          <w:lang w:val="kk-KZ"/>
        </w:rPr>
        <w:t>ты</w:t>
      </w:r>
      <w:r w:rsidRPr="00D06EC9">
        <w:rPr>
          <w:rStyle w:val="21"/>
          <w:rFonts w:eastAsiaTheme="minorHAnsi"/>
          <w:i w:val="0"/>
          <w:iCs w:val="0"/>
        </w:rPr>
        <w:t xml:space="preserve"> сақтау жағдай</w:t>
      </w:r>
      <w:r w:rsidRPr="00D06EC9">
        <w:rPr>
          <w:rStyle w:val="21"/>
          <w:rFonts w:eastAsiaTheme="minorHAnsi"/>
          <w:i w:val="0"/>
          <w:iCs w:val="0"/>
          <w:lang w:val="kk-KZ"/>
        </w:rPr>
        <w:t>ын</w:t>
      </w:r>
      <w:r w:rsidRPr="00D06EC9">
        <w:rPr>
          <w:rStyle w:val="21"/>
          <w:rFonts w:eastAsiaTheme="minorHAnsi"/>
          <w:i w:val="0"/>
          <w:iCs w:val="0"/>
        </w:rPr>
        <w:t>да толтырылады.</w:t>
      </w:r>
    </w:p>
    <w:p w:rsidR="00012094" w:rsidRPr="00D06EC9" w:rsidRDefault="00012094" w:rsidP="00012094">
      <w:pPr>
        <w:pStyle w:val="40"/>
        <w:shd w:val="clear" w:color="auto" w:fill="auto"/>
        <w:tabs>
          <w:tab w:val="left" w:pos="5858"/>
          <w:tab w:val="left" w:pos="9612"/>
        </w:tabs>
        <w:spacing w:before="0" w:after="0" w:line="240" w:lineRule="auto"/>
        <w:rPr>
          <w:b/>
          <w:sz w:val="24"/>
          <w:szCs w:val="24"/>
        </w:rPr>
      </w:pPr>
      <w:r w:rsidRPr="00D06EC9">
        <w:rPr>
          <w:rStyle w:val="21"/>
          <w:rFonts w:eastAsiaTheme="minorHAnsi"/>
          <w:i w:val="0"/>
          <w:iCs w:val="0"/>
        </w:rPr>
        <w:t>2. 1-ден 5-ке дейінгі шкала бойынша келесі сұрақтар/</w:t>
      </w:r>
      <w:r w:rsidRPr="00D06EC9">
        <w:rPr>
          <w:rStyle w:val="21"/>
          <w:rFonts w:eastAsiaTheme="minorHAnsi"/>
          <w:i w:val="0"/>
          <w:iCs w:val="0"/>
          <w:lang w:val="kk-KZ"/>
        </w:rPr>
        <w:t>тұжырымдар</w:t>
      </w:r>
      <w:r w:rsidRPr="00D06EC9">
        <w:rPr>
          <w:rStyle w:val="21"/>
          <w:rFonts w:eastAsiaTheme="minorHAnsi"/>
          <w:i w:val="0"/>
          <w:iCs w:val="0"/>
        </w:rPr>
        <w:t xml:space="preserve"> туралы </w:t>
      </w:r>
      <w:r w:rsidRPr="00D06EC9">
        <w:rPr>
          <w:rStyle w:val="21"/>
          <w:rFonts w:eastAsiaTheme="minorHAnsi"/>
          <w:i w:val="0"/>
          <w:iCs w:val="0"/>
          <w:lang w:val="kk-KZ"/>
        </w:rPr>
        <w:t>С</w:t>
      </w:r>
      <w:r w:rsidRPr="00D06EC9">
        <w:rPr>
          <w:rStyle w:val="21"/>
          <w:rFonts w:eastAsiaTheme="minorHAnsi"/>
          <w:i w:val="0"/>
          <w:iCs w:val="0"/>
        </w:rPr>
        <w:t>іздің пікіріңіз қандай баллға сәйкес келетінін белгілеңіз</w:t>
      </w:r>
    </w:p>
    <w:p w:rsidR="00012094" w:rsidRPr="00D06EC9" w:rsidRDefault="00012094" w:rsidP="00012094">
      <w:pPr>
        <w:pStyle w:val="40"/>
        <w:shd w:val="clear" w:color="auto" w:fill="auto"/>
        <w:tabs>
          <w:tab w:val="left" w:pos="5858"/>
          <w:tab w:val="left" w:pos="9612"/>
        </w:tabs>
        <w:spacing w:before="0" w:after="0" w:line="240" w:lineRule="auto"/>
        <w:rPr>
          <w:rStyle w:val="412pt"/>
          <w:i/>
          <w:iCs/>
          <w:lang w:val="kk-KZ"/>
        </w:rPr>
      </w:pPr>
      <w:r>
        <w:rPr>
          <w:sz w:val="24"/>
          <w:szCs w:val="24"/>
          <w:lang w:val="kk-KZ"/>
        </w:rPr>
        <w:t xml:space="preserve">              </w:t>
      </w:r>
      <w:r w:rsidRPr="00056042">
        <w:rPr>
          <w:sz w:val="24"/>
          <w:szCs w:val="24"/>
          <w:lang w:val="kk-KZ"/>
        </w:rPr>
        <w:t>1</w:t>
      </w:r>
      <w:r w:rsidRPr="00056042">
        <w:rPr>
          <w:rStyle w:val="455pt0pt"/>
          <w:lang w:val="kk-KZ"/>
        </w:rPr>
        <w:t xml:space="preserve"> – </w:t>
      </w:r>
      <w:r w:rsidRPr="00D06EC9">
        <w:rPr>
          <w:sz w:val="24"/>
          <w:szCs w:val="24"/>
          <w:lang w:val="kk-KZ"/>
        </w:rPr>
        <w:t>мүлдем келіспеймін</w:t>
      </w:r>
      <w:r w:rsidRPr="00056042">
        <w:rPr>
          <w:i w:val="0"/>
          <w:sz w:val="24"/>
          <w:szCs w:val="24"/>
          <w:lang w:val="kk-KZ"/>
        </w:rPr>
        <w:t xml:space="preserve"> </w:t>
      </w:r>
      <w:r w:rsidRPr="00D06EC9">
        <w:rPr>
          <w:i w:val="0"/>
          <w:sz w:val="24"/>
          <w:szCs w:val="24"/>
          <w:lang w:val="kk-KZ"/>
        </w:rPr>
        <w:t xml:space="preserve">       </w:t>
      </w:r>
      <w:r w:rsidRPr="00056042">
        <w:rPr>
          <w:rStyle w:val="412pt"/>
          <w:lang w:val="kk-KZ"/>
        </w:rPr>
        <w:t>2</w:t>
      </w:r>
      <w:r w:rsidRPr="00056042">
        <w:rPr>
          <w:rStyle w:val="412pt0"/>
          <w:lang w:val="kk-KZ"/>
        </w:rPr>
        <w:t xml:space="preserve"> </w:t>
      </w:r>
      <w:r w:rsidRPr="00056042">
        <w:rPr>
          <w:rStyle w:val="455pt0pt"/>
          <w:lang w:val="kk-KZ"/>
        </w:rPr>
        <w:t xml:space="preserve">– </w:t>
      </w:r>
      <w:r w:rsidRPr="00D06EC9">
        <w:rPr>
          <w:rStyle w:val="412pt"/>
          <w:lang w:val="kk-KZ"/>
        </w:rPr>
        <w:t xml:space="preserve">келіспеймін              </w:t>
      </w:r>
      <w:r w:rsidRPr="00056042">
        <w:rPr>
          <w:i w:val="0"/>
          <w:sz w:val="24"/>
          <w:szCs w:val="24"/>
          <w:lang w:val="kk-KZ"/>
        </w:rPr>
        <w:t>3</w:t>
      </w:r>
      <w:r w:rsidRPr="00056042">
        <w:rPr>
          <w:rStyle w:val="455pt0pt"/>
          <w:lang w:val="kk-KZ"/>
        </w:rPr>
        <w:t xml:space="preserve"> – </w:t>
      </w:r>
      <w:r w:rsidRPr="00D06EC9">
        <w:rPr>
          <w:rStyle w:val="412pt"/>
          <w:lang w:val="kk-KZ"/>
        </w:rPr>
        <w:t>бейтарап позицияны ұстаймын</w:t>
      </w:r>
      <w:r w:rsidRPr="00056042">
        <w:rPr>
          <w:i w:val="0"/>
          <w:sz w:val="24"/>
          <w:szCs w:val="24"/>
          <w:lang w:val="kk-KZ"/>
        </w:rPr>
        <w:t xml:space="preserve">                  </w:t>
      </w:r>
      <w:r w:rsidRPr="00056042">
        <w:rPr>
          <w:sz w:val="24"/>
          <w:szCs w:val="24"/>
          <w:lang w:val="kk-KZ"/>
        </w:rPr>
        <w:t>4</w:t>
      </w:r>
      <w:r w:rsidRPr="00056042">
        <w:rPr>
          <w:rStyle w:val="455pt0pt"/>
          <w:lang w:val="kk-KZ"/>
        </w:rPr>
        <w:t xml:space="preserve"> – </w:t>
      </w:r>
      <w:r w:rsidRPr="00D06EC9">
        <w:rPr>
          <w:sz w:val="24"/>
          <w:szCs w:val="24"/>
          <w:lang w:val="kk-KZ"/>
        </w:rPr>
        <w:t xml:space="preserve">келісемін </w:t>
      </w:r>
      <w:r w:rsidRPr="00056042">
        <w:rPr>
          <w:rStyle w:val="412pt"/>
          <w:lang w:val="kk-KZ"/>
        </w:rPr>
        <w:t xml:space="preserve"> </w:t>
      </w:r>
      <w:r w:rsidRPr="00D06EC9">
        <w:rPr>
          <w:rStyle w:val="412pt"/>
          <w:lang w:val="kk-KZ"/>
        </w:rPr>
        <w:t xml:space="preserve">       </w:t>
      </w:r>
      <w:r w:rsidRPr="00056042">
        <w:rPr>
          <w:i w:val="0"/>
          <w:sz w:val="24"/>
          <w:szCs w:val="24"/>
          <w:lang w:val="kk-KZ"/>
        </w:rPr>
        <w:t xml:space="preserve">5 – </w:t>
      </w:r>
      <w:r w:rsidRPr="00D06EC9">
        <w:rPr>
          <w:rStyle w:val="412pt"/>
          <w:lang w:val="kk-KZ"/>
        </w:rPr>
        <w:t>толықтай келісемін</w:t>
      </w:r>
    </w:p>
    <w:p w:rsidR="00012094" w:rsidRPr="00D06EC9" w:rsidRDefault="00012094" w:rsidP="00012094">
      <w:pPr>
        <w:tabs>
          <w:tab w:val="left" w:pos="7476"/>
          <w:tab w:val="left" w:pos="79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06EC9">
        <w:rPr>
          <w:rFonts w:ascii="Times New Roman" w:eastAsia="Times New Roman" w:hAnsi="Times New Roman" w:cs="Times New Roman"/>
          <w:iCs/>
          <w:spacing w:val="-10"/>
          <w:sz w:val="24"/>
          <w:szCs w:val="24"/>
          <w:lang w:val="kk-KZ"/>
        </w:rPr>
        <w:t>3.</w:t>
      </w:r>
      <w:r w:rsidRPr="00D06EC9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val="kk-KZ"/>
        </w:rPr>
        <w:t xml:space="preserve"> </w:t>
      </w:r>
      <w:r w:rsidRPr="00D06EC9">
        <w:rPr>
          <w:rFonts w:ascii="Times New Roman" w:hAnsi="Times New Roman" w:cs="Times New Roman"/>
          <w:sz w:val="24"/>
          <w:szCs w:val="24"/>
          <w:lang w:val="kk-KZ"/>
        </w:rPr>
        <w:t>Корпоративтік хатшы сауалнаманы толтыру қорытындысы бойынша 1-ден 5-ке дейінгі белгімен жауаптардың жалпы санын шығарады және сандық ақпараттың орташа мәні есептеледі, сондай-ақ түсініктемелер, ұсынымдар, тілектер және т. б. тізбесі жасалады.</w:t>
      </w:r>
    </w:p>
    <w:p w:rsidR="00012094" w:rsidRPr="00CC765E" w:rsidRDefault="00012094" w:rsidP="00012094">
      <w:pPr>
        <w:tabs>
          <w:tab w:val="left" w:pos="7476"/>
          <w:tab w:val="left" w:pos="7980"/>
        </w:tabs>
        <w:spacing w:after="0" w:line="240" w:lineRule="auto"/>
        <w:ind w:left="42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"/>
        <w:gridCol w:w="7925"/>
        <w:gridCol w:w="1229"/>
        <w:gridCol w:w="4320"/>
      </w:tblGrid>
      <w:tr w:rsidR="00012094" w:rsidRPr="00D06EC9" w:rsidTr="00693A79">
        <w:trPr>
          <w:trHeight w:hRule="exact" w:val="552"/>
          <w:jc w:val="center"/>
        </w:trPr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D06EC9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EC9">
              <w:rPr>
                <w:rStyle w:val="2"/>
                <w:rFonts w:eastAsiaTheme="minorHAnsi"/>
                <w:b/>
                <w:lang w:val="kk-KZ"/>
              </w:rPr>
              <w:t>Бағалау критерийлері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D06EC9" w:rsidRDefault="00012094" w:rsidP="00693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E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баллы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094" w:rsidRPr="00D06EC9" w:rsidRDefault="00012094" w:rsidP="00693A79">
            <w:pPr>
              <w:spacing w:after="0" w:line="240" w:lineRule="auto"/>
              <w:jc w:val="center"/>
              <w:rPr>
                <w:rStyle w:val="20"/>
                <w:rFonts w:eastAsiaTheme="minorHAnsi"/>
                <w:b/>
                <w:lang w:val="kk-KZ"/>
              </w:rPr>
            </w:pPr>
            <w:r w:rsidRPr="00D06EC9">
              <w:rPr>
                <w:rStyle w:val="20"/>
                <w:rFonts w:eastAsiaTheme="minorHAnsi"/>
                <w:b/>
                <w:lang w:val="kk-KZ"/>
              </w:rPr>
              <w:t>Пікірлер / ұсыныстар/</w:t>
            </w:r>
          </w:p>
          <w:p w:rsidR="00012094" w:rsidRPr="00D06EC9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EC9">
              <w:rPr>
                <w:rStyle w:val="20"/>
                <w:rFonts w:eastAsiaTheme="minorHAnsi"/>
                <w:b/>
                <w:lang w:val="kk-KZ"/>
              </w:rPr>
              <w:t>тілектер</w:t>
            </w:r>
          </w:p>
        </w:tc>
      </w:tr>
      <w:tr w:rsidR="00012094" w:rsidRPr="00D06EC9" w:rsidTr="00693A79">
        <w:trPr>
          <w:trHeight w:hRule="exact" w:val="37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94">
              <w:rPr>
                <w:rStyle w:val="2"/>
                <w:rFonts w:eastAsiaTheme="minorHAnsi"/>
              </w:rPr>
              <w:t>1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D06EC9" w:rsidRDefault="00012094" w:rsidP="00693A79">
            <w:pPr>
              <w:tabs>
                <w:tab w:val="left" w:leader="underscore" w:pos="39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EC9">
              <w:rPr>
                <w:rStyle w:val="213pt"/>
                <w:rFonts w:eastAsiaTheme="minorHAnsi"/>
                <w:sz w:val="24"/>
                <w:szCs w:val="24"/>
              </w:rPr>
              <w:t>Қоғам Басқармасы өзіне жүктелген міндеттерді тиімді іске асырады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D06EC9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2094" w:rsidRPr="00D06EC9" w:rsidRDefault="00012094" w:rsidP="00693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94" w:rsidRPr="00D06EC9" w:rsidTr="00693A79">
        <w:trPr>
          <w:trHeight w:hRule="exact" w:val="55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094">
              <w:rPr>
                <w:rStyle w:val="20pt"/>
                <w:rFonts w:eastAsiaTheme="minorHAnsi"/>
                <w:b w:val="0"/>
              </w:rPr>
              <w:t>2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D06EC9" w:rsidRDefault="00012094" w:rsidP="00693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EC9">
              <w:rPr>
                <w:rStyle w:val="213pt"/>
                <w:rFonts w:eastAsiaTheme="minorHAnsi"/>
                <w:sz w:val="24"/>
                <w:szCs w:val="24"/>
              </w:rPr>
              <w:t xml:space="preserve">Басқарма мүшелерінің нақты білімі, тәжірибесі мен дағдылары оларға </w:t>
            </w:r>
            <w:r w:rsidRPr="00D06EC9">
              <w:rPr>
                <w:rStyle w:val="213pt"/>
                <w:rFonts w:eastAsiaTheme="minorHAnsi"/>
                <w:sz w:val="24"/>
                <w:szCs w:val="24"/>
                <w:lang w:val="kk-KZ"/>
              </w:rPr>
              <w:t>Қ</w:t>
            </w:r>
            <w:r w:rsidRPr="00D06EC9">
              <w:rPr>
                <w:rStyle w:val="213pt"/>
                <w:rFonts w:eastAsiaTheme="minorHAnsi"/>
                <w:sz w:val="24"/>
                <w:szCs w:val="24"/>
              </w:rPr>
              <w:t xml:space="preserve">оғамды тиімді басқаруды жүзеге асыруға мүмкіндік береді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D06EC9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094" w:rsidRPr="00D06EC9" w:rsidRDefault="00012094" w:rsidP="00693A79">
            <w:pPr>
              <w:tabs>
                <w:tab w:val="left" w:leader="hyphen" w:pos="590"/>
                <w:tab w:val="left" w:leader="hyphen" w:pos="626"/>
                <w:tab w:val="left" w:leader="hyphen" w:pos="898"/>
                <w:tab w:val="left" w:leader="hyphen" w:pos="1224"/>
                <w:tab w:val="left" w:leader="hyphen" w:pos="1267"/>
                <w:tab w:val="left" w:leader="hyphen" w:pos="2590"/>
                <w:tab w:val="left" w:leader="dot" w:pos="3773"/>
                <w:tab w:val="left" w:leader="dot" w:pos="38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94" w:rsidRPr="00D06EC9" w:rsidTr="00693A79">
        <w:trPr>
          <w:trHeight w:hRule="exact" w:val="557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94">
              <w:rPr>
                <w:rStyle w:val="2"/>
                <w:rFonts w:eastAsiaTheme="minorHAnsi"/>
              </w:rPr>
              <w:t>3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D06EC9" w:rsidRDefault="00012094" w:rsidP="00693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EC9">
              <w:rPr>
                <w:rStyle w:val="213pt"/>
                <w:rFonts w:eastAsiaTheme="minorHAnsi"/>
                <w:sz w:val="24"/>
                <w:szCs w:val="24"/>
              </w:rPr>
              <w:t>Қоғам Басқармасының жұмысы мақсаттар мен міндеттердің бірлігін, командалық бірлікті көрсетеді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D06EC9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094" w:rsidRPr="00D06EC9" w:rsidRDefault="00012094" w:rsidP="00693A79">
            <w:pPr>
              <w:tabs>
                <w:tab w:val="left" w:leader="dot" w:pos="3612"/>
                <w:tab w:val="left" w:leader="dot" w:pos="4010"/>
                <w:tab w:val="left" w:leader="dot" w:pos="4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94" w:rsidRPr="00D06EC9" w:rsidTr="00693A79">
        <w:trPr>
          <w:trHeight w:hRule="exact" w:val="93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094">
              <w:rPr>
                <w:rStyle w:val="20pt"/>
                <w:rFonts w:eastAsiaTheme="minorHAnsi"/>
                <w:b w:val="0"/>
              </w:rPr>
              <w:t>4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D06EC9" w:rsidRDefault="00012094" w:rsidP="00693A79">
            <w:pPr>
              <w:spacing w:after="0" w:line="240" w:lineRule="auto"/>
              <w:jc w:val="both"/>
              <w:rPr>
                <w:rStyle w:val="213pt"/>
                <w:rFonts w:eastAsiaTheme="minorHAnsi"/>
                <w:sz w:val="24"/>
                <w:szCs w:val="24"/>
              </w:rPr>
            </w:pPr>
            <w:r w:rsidRPr="00D06EC9">
              <w:rPr>
                <w:rStyle w:val="213pt"/>
                <w:rFonts w:eastAsiaTheme="minorHAnsi"/>
                <w:sz w:val="24"/>
                <w:szCs w:val="24"/>
              </w:rPr>
              <w:t>Қоғам Басқармасы Директорлар кеңесінің отырыстарына шығаратын материалдардың сапасы Директорлар кеңесі мүшелерінің талаптарын қанағаттандырады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D06EC9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094" w:rsidRPr="00D06EC9" w:rsidRDefault="00012094" w:rsidP="00693A79">
            <w:pPr>
              <w:tabs>
                <w:tab w:val="left" w:leader="dot" w:pos="3612"/>
                <w:tab w:val="left" w:leader="dot" w:pos="4010"/>
                <w:tab w:val="left" w:leader="dot" w:pos="4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94" w:rsidRPr="00D06EC9" w:rsidTr="00693A79">
        <w:trPr>
          <w:trHeight w:hRule="exact" w:val="649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094">
              <w:rPr>
                <w:rStyle w:val="20pt"/>
                <w:rFonts w:eastAsiaTheme="minorHAnsi"/>
                <w:b w:val="0"/>
              </w:rPr>
              <w:t>5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D06EC9" w:rsidRDefault="00012094" w:rsidP="00693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EC9">
              <w:rPr>
                <w:rStyle w:val="213pt"/>
                <w:rFonts w:eastAsiaTheme="minorHAnsi"/>
                <w:sz w:val="24"/>
                <w:szCs w:val="24"/>
              </w:rPr>
              <w:t>Директорлар Кеңесінің отырыстары кезінде Қоғам Басқармасының баяндамалары ақылға салынған шешімдер қабылдау үшін жеткілікті анық ақпарат береді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D06EC9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094" w:rsidRPr="00D06EC9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94" w:rsidRPr="00D06EC9" w:rsidTr="00693A79">
        <w:trPr>
          <w:trHeight w:hRule="exact" w:val="70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94">
              <w:rPr>
                <w:rStyle w:val="2"/>
                <w:rFonts w:eastAsiaTheme="minorHAnsi"/>
              </w:rPr>
              <w:t>6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D06EC9" w:rsidRDefault="00012094" w:rsidP="00693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EC9">
              <w:rPr>
                <w:rStyle w:val="213pt"/>
                <w:rFonts w:eastAsiaTheme="minorHAnsi"/>
                <w:sz w:val="24"/>
                <w:szCs w:val="24"/>
              </w:rPr>
              <w:t xml:space="preserve">Басқарма Қоғамның </w:t>
            </w:r>
            <w:r w:rsidRPr="00D06EC9">
              <w:rPr>
                <w:rStyle w:val="213pt"/>
                <w:rFonts w:eastAsiaTheme="minorHAnsi"/>
                <w:sz w:val="24"/>
                <w:szCs w:val="24"/>
                <w:lang w:val="kk-KZ"/>
              </w:rPr>
              <w:t>Ж</w:t>
            </w:r>
            <w:r w:rsidRPr="00D06EC9">
              <w:rPr>
                <w:rStyle w:val="213pt"/>
                <w:rFonts w:eastAsiaTheme="minorHAnsi"/>
                <w:sz w:val="24"/>
                <w:szCs w:val="24"/>
              </w:rPr>
              <w:t>алғыз акционерімен және Директорлар кеңесімен өзара іс-қимыл бойынша корпоративтік басқарудың тиімді жүйесін құрады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D06EC9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094" w:rsidRPr="00D06EC9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94" w:rsidRPr="00D06EC9" w:rsidTr="00693A79">
        <w:trPr>
          <w:trHeight w:hRule="exact" w:val="557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094">
              <w:rPr>
                <w:rStyle w:val="20pt"/>
                <w:rFonts w:eastAsiaTheme="minorHAnsi"/>
                <w:b w:val="0"/>
              </w:rPr>
              <w:t>7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D06EC9" w:rsidRDefault="00012094" w:rsidP="00693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EC9">
              <w:rPr>
                <w:rStyle w:val="213pt"/>
                <w:rFonts w:eastAsiaTheme="minorHAnsi"/>
                <w:sz w:val="24"/>
                <w:szCs w:val="24"/>
              </w:rPr>
              <w:t xml:space="preserve">Қоғам Басқармасы Қоғамның </w:t>
            </w:r>
            <w:r w:rsidRPr="00D06EC9">
              <w:rPr>
                <w:rStyle w:val="213pt"/>
                <w:rFonts w:eastAsiaTheme="minorHAnsi"/>
                <w:sz w:val="24"/>
                <w:szCs w:val="24"/>
                <w:lang w:val="kk-KZ"/>
              </w:rPr>
              <w:t>С</w:t>
            </w:r>
            <w:r w:rsidRPr="00D06EC9">
              <w:rPr>
                <w:rStyle w:val="213pt"/>
                <w:rFonts w:eastAsiaTheme="minorHAnsi"/>
                <w:sz w:val="24"/>
                <w:szCs w:val="24"/>
              </w:rPr>
              <w:t>тратегиялық жоспарын іске асыру үшін барлық қажетті шараларды қабылдайды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D06EC9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094" w:rsidRPr="00D06EC9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94" w:rsidRPr="003163DC" w:rsidTr="00693A79">
        <w:trPr>
          <w:trHeight w:hRule="exact" w:val="58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094" w:rsidRPr="00D06EC9" w:rsidRDefault="00012094" w:rsidP="00693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6EC9">
              <w:rPr>
                <w:rStyle w:val="213pt"/>
                <w:rFonts w:eastAsiaTheme="minorHAnsi"/>
                <w:sz w:val="24"/>
                <w:szCs w:val="24"/>
                <w:lang w:val="kk-KZ"/>
              </w:rPr>
              <w:t>Директорлар кеңесінің мүшелеріне отырыстарға ұсынылатын ақпарат қысқа және ыңғайлы құрылымдалған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094" w:rsidRPr="00D06EC9" w:rsidRDefault="00012094" w:rsidP="00693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094" w:rsidRPr="00D06EC9" w:rsidRDefault="00012094" w:rsidP="00693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12094" w:rsidRPr="00CC765E" w:rsidRDefault="00012094" w:rsidP="00012094">
      <w:pPr>
        <w:rPr>
          <w:rFonts w:ascii="Times New Roman" w:hAnsi="Times New Roman" w:cs="Times New Roman"/>
          <w:sz w:val="24"/>
          <w:szCs w:val="24"/>
          <w:lang w:val="kk-KZ"/>
        </w:rPr>
        <w:sectPr w:rsidR="00012094" w:rsidRPr="00CC765E">
          <w:pgSz w:w="16840" w:h="11900" w:orient="landscape"/>
          <w:pgMar w:top="380" w:right="900" w:bottom="380" w:left="1378" w:header="0" w:footer="3" w:gutter="0"/>
          <w:cols w:space="720"/>
          <w:noEndnote/>
          <w:docGrid w:linePitch="360"/>
        </w:sectPr>
      </w:pPr>
    </w:p>
    <w:p w:rsidR="00012094" w:rsidRPr="00CC765E" w:rsidRDefault="00012094" w:rsidP="0001209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F07C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6F2FE0AB" wp14:editId="1ACAFE01">
                <wp:simplePos x="0" y="0"/>
                <wp:positionH relativeFrom="margin">
                  <wp:posOffset>88265</wp:posOffset>
                </wp:positionH>
                <wp:positionV relativeFrom="paragraph">
                  <wp:posOffset>628015</wp:posOffset>
                </wp:positionV>
                <wp:extent cx="9125585" cy="4140200"/>
                <wp:effectExtent l="635" t="1270" r="0" b="1905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5585" cy="414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50"/>
                              <w:gridCol w:w="7954"/>
                              <w:gridCol w:w="1224"/>
                              <w:gridCol w:w="4344"/>
                            </w:tblGrid>
                            <w:tr w:rsidR="00012094" w:rsidRPr="00105DE1">
                              <w:trPr>
                                <w:trHeight w:hRule="exact" w:val="576"/>
                                <w:jc w:val="center"/>
                              </w:trPr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12094" w:rsidRPr="00105DE1" w:rsidRDefault="00012094">
                                  <w:pPr>
                                    <w:spacing w:after="0" w:line="260" w:lineRule="exact"/>
                                    <w:ind w:left="24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05DE1">
                                    <w:rPr>
                                      <w:rStyle w:val="213pt"/>
                                      <w:rFonts w:eastAsiaTheme="minorHAnsi"/>
                                      <w:sz w:val="24"/>
                                      <w:szCs w:val="24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7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12094" w:rsidRPr="00105DE1" w:rsidRDefault="00012094" w:rsidP="00105DE1">
                                  <w:pPr>
                                    <w:spacing w:after="0" w:line="278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05DE1">
                                    <w:rPr>
                                      <w:rStyle w:val="213pt"/>
                                      <w:rFonts w:eastAsiaTheme="minorHAnsi"/>
                                      <w:sz w:val="24"/>
                                      <w:szCs w:val="24"/>
                                    </w:rPr>
                                    <w:t>Қоғам Басқармасы Директорлар кеңесінің тапсырмаларын уақтылы және толық көлемде орындайды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12094" w:rsidRPr="00105DE1" w:rsidRDefault="0001209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12094" w:rsidRPr="00105DE1" w:rsidRDefault="0001209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12094" w:rsidRPr="00105DE1" w:rsidTr="003E20BA">
                              <w:trPr>
                                <w:trHeight w:hRule="exact" w:val="431"/>
                                <w:jc w:val="center"/>
                              </w:trPr>
                              <w:tc>
                                <w:tcPr>
                                  <w:tcW w:w="14372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12094" w:rsidRPr="00105DE1" w:rsidRDefault="00012094" w:rsidP="003E20BA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05DE1">
                                    <w:rPr>
                                      <w:rStyle w:val="2"/>
                                      <w:rFonts w:eastAsia="Arial Unicode MS"/>
                                      <w:lang w:val="kk-KZ"/>
                                    </w:rPr>
                                    <w:t xml:space="preserve">   </w:t>
                                  </w:r>
                                  <w:r w:rsidRPr="00105DE1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Балдардың орташа мәні</w:t>
                                  </w:r>
                                </w:p>
                              </w:tc>
                            </w:tr>
                            <w:tr w:rsidR="00012094" w:rsidRPr="00105DE1" w:rsidTr="00105DE1">
                              <w:trPr>
                                <w:trHeight w:hRule="exact" w:val="423"/>
                                <w:jc w:val="center"/>
                              </w:trPr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12094" w:rsidRPr="00105DE1" w:rsidRDefault="0001209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12094" w:rsidRPr="00105DE1" w:rsidRDefault="00012094" w:rsidP="00FD641C">
                                  <w:pPr>
                                    <w:spacing w:after="0" w:line="240" w:lineRule="exact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105DE1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kk-KZ"/>
                                    </w:rPr>
                                    <w:t>Басқарма Төрағасының қызметін бағалау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12094" w:rsidRPr="00105DE1" w:rsidRDefault="0001209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12094" w:rsidRPr="00105DE1" w:rsidRDefault="0001209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12094" w:rsidRPr="00105DE1" w:rsidTr="009E44E8">
                              <w:trPr>
                                <w:trHeight w:hRule="exact" w:val="566"/>
                                <w:jc w:val="center"/>
                              </w:trPr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12094" w:rsidRPr="00012094" w:rsidRDefault="00012094" w:rsidP="000C02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012094">
                                    <w:rPr>
                                      <w:rStyle w:val="2"/>
                                      <w:rFonts w:eastAsiaTheme="minorHAnsi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12094" w:rsidRPr="00105DE1" w:rsidRDefault="00012094" w:rsidP="00105DE1">
                                  <w:pPr>
                                    <w:spacing w:after="0" w:line="283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05DE1">
                                    <w:rPr>
                                      <w:rStyle w:val="213pt"/>
                                      <w:rFonts w:eastAsiaTheme="minorHAnsi"/>
                                      <w:sz w:val="24"/>
                                      <w:szCs w:val="24"/>
                                    </w:rPr>
                                    <w:t xml:space="preserve">Басқарма </w:t>
                                  </w:r>
                                  <w:r w:rsidRPr="00105DE1">
                                    <w:rPr>
                                      <w:rStyle w:val="213pt"/>
                                      <w:rFonts w:eastAsiaTheme="minorHAnsi"/>
                                      <w:sz w:val="24"/>
                                      <w:szCs w:val="24"/>
                                      <w:lang w:val="kk-KZ"/>
                                    </w:rPr>
                                    <w:t>Т</w:t>
                                  </w:r>
                                  <w:r w:rsidRPr="00105DE1">
                                    <w:rPr>
                                      <w:rStyle w:val="213pt"/>
                                      <w:rFonts w:eastAsiaTheme="minorHAnsi"/>
                                      <w:sz w:val="24"/>
                                      <w:szCs w:val="24"/>
                                    </w:rPr>
                                    <w:t xml:space="preserve">өрағасы </w:t>
                                  </w:r>
                                  <w:r w:rsidRPr="00105DE1">
                                    <w:rPr>
                                      <w:rStyle w:val="213pt"/>
                                      <w:rFonts w:eastAsiaTheme="minorHAnsi"/>
                                      <w:sz w:val="24"/>
                                      <w:szCs w:val="24"/>
                                      <w:lang w:val="kk-KZ"/>
                                    </w:rPr>
                                    <w:t>Қ</w:t>
                                  </w:r>
                                  <w:r w:rsidRPr="00105DE1">
                                    <w:rPr>
                                      <w:rStyle w:val="213pt"/>
                                      <w:rFonts w:eastAsiaTheme="minorHAnsi"/>
                                      <w:sz w:val="24"/>
                                      <w:szCs w:val="24"/>
                                    </w:rPr>
                                    <w:t>оғамға тиімді басшылықты қамтамасыз етеді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12094" w:rsidRPr="00105DE1" w:rsidRDefault="00012094" w:rsidP="000C02E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12094" w:rsidRPr="00105DE1" w:rsidRDefault="00012094" w:rsidP="000C02E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12094" w:rsidRPr="00105DE1" w:rsidTr="009E44E8">
                              <w:trPr>
                                <w:trHeight w:hRule="exact" w:val="562"/>
                                <w:jc w:val="center"/>
                              </w:trPr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12094" w:rsidRPr="00012094" w:rsidRDefault="00012094" w:rsidP="000C02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12094">
                                    <w:rPr>
                                      <w:rStyle w:val="20pt"/>
                                      <w:rFonts w:eastAsiaTheme="minorHAnsi"/>
                                      <w:b w:val="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12094" w:rsidRPr="00105DE1" w:rsidRDefault="00012094" w:rsidP="00105DE1">
                                  <w:pPr>
                                    <w:spacing w:after="0" w:line="240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05DE1">
                                    <w:rPr>
                                      <w:rStyle w:val="213pt"/>
                                      <w:rFonts w:eastAsiaTheme="minorHAnsi"/>
                                      <w:sz w:val="24"/>
                                      <w:szCs w:val="24"/>
                                    </w:rPr>
                                    <w:t xml:space="preserve">Басқарма </w:t>
                                  </w:r>
                                  <w:r w:rsidRPr="00105DE1">
                                    <w:rPr>
                                      <w:rStyle w:val="213pt"/>
                                      <w:rFonts w:eastAsiaTheme="minorHAnsi"/>
                                      <w:sz w:val="24"/>
                                      <w:szCs w:val="24"/>
                                      <w:lang w:val="kk-KZ"/>
                                    </w:rPr>
                                    <w:t>Т</w:t>
                                  </w:r>
                                  <w:r w:rsidRPr="00105DE1">
                                    <w:rPr>
                                      <w:rStyle w:val="213pt"/>
                                      <w:rFonts w:eastAsiaTheme="minorHAnsi"/>
                                      <w:sz w:val="24"/>
                                      <w:szCs w:val="24"/>
                                    </w:rPr>
                                    <w:t>өрағасы Жалғыз акционер мен Директорлар кеңесі шешімдерінің уақтылы орындалуын қамтамасыз етеді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12094" w:rsidRPr="00105DE1" w:rsidRDefault="00012094" w:rsidP="000C02E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12094" w:rsidRPr="00105DE1" w:rsidRDefault="00012094" w:rsidP="000C02E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12094" w:rsidRPr="00105DE1" w:rsidTr="009E44E8">
                              <w:trPr>
                                <w:trHeight w:hRule="exact" w:val="557"/>
                                <w:jc w:val="center"/>
                              </w:trPr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12094" w:rsidRPr="00012094" w:rsidRDefault="00012094" w:rsidP="000C02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012094">
                                    <w:rPr>
                                      <w:rStyle w:val="2"/>
                                      <w:rFonts w:eastAsiaTheme="minorHAnsi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12094" w:rsidRPr="00105DE1" w:rsidRDefault="00012094" w:rsidP="00105DE1">
                                  <w:pPr>
                                    <w:spacing w:after="0" w:line="278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05DE1">
                                    <w:rPr>
                                      <w:rStyle w:val="213pt"/>
                                      <w:rFonts w:eastAsiaTheme="minorHAnsi"/>
                                      <w:sz w:val="24"/>
                                      <w:szCs w:val="24"/>
                                    </w:rPr>
                                    <w:t xml:space="preserve">Басқарма </w:t>
                                  </w:r>
                                  <w:r w:rsidRPr="00105DE1">
                                    <w:rPr>
                                      <w:rStyle w:val="213pt"/>
                                      <w:rFonts w:eastAsiaTheme="minorHAnsi"/>
                                      <w:sz w:val="24"/>
                                      <w:szCs w:val="24"/>
                                      <w:lang w:val="kk-KZ"/>
                                    </w:rPr>
                                    <w:t>Т</w:t>
                                  </w:r>
                                  <w:r w:rsidRPr="00105DE1">
                                    <w:rPr>
                                      <w:rStyle w:val="213pt"/>
                                      <w:rFonts w:eastAsiaTheme="minorHAnsi"/>
                                      <w:sz w:val="24"/>
                                      <w:szCs w:val="24"/>
                                    </w:rPr>
                                    <w:t>өрағасы алға қойылған стратегиялық мақсаттарға қол жеткізу үшін бастама көтереді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12094" w:rsidRPr="00105DE1" w:rsidRDefault="00012094" w:rsidP="000C02E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12094" w:rsidRPr="00105DE1" w:rsidRDefault="00012094" w:rsidP="000C02E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12094" w:rsidRPr="00105DE1" w:rsidTr="00105DE1">
                              <w:trPr>
                                <w:trHeight w:hRule="exact" w:val="722"/>
                                <w:jc w:val="center"/>
                              </w:trPr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12094" w:rsidRPr="00012094" w:rsidRDefault="00012094" w:rsidP="000C02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12094">
                                    <w:rPr>
                                      <w:rStyle w:val="20pt"/>
                                      <w:rFonts w:eastAsiaTheme="minorHAnsi"/>
                                      <w:b w:val="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12094" w:rsidRPr="00105DE1" w:rsidRDefault="00012094" w:rsidP="00105DE1">
                                  <w:pPr>
                                    <w:spacing w:after="0" w:line="276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05DE1">
                                    <w:rPr>
                                      <w:rStyle w:val="213pt"/>
                                      <w:rFonts w:eastAsiaTheme="minorHAnsi"/>
                                      <w:sz w:val="24"/>
                                      <w:szCs w:val="24"/>
                                    </w:rPr>
                                    <w:t xml:space="preserve">Басқарма </w:t>
                                  </w:r>
                                  <w:r w:rsidRPr="00105DE1">
                                    <w:rPr>
                                      <w:rStyle w:val="213pt"/>
                                      <w:rFonts w:eastAsiaTheme="minorHAnsi"/>
                                      <w:sz w:val="24"/>
                                      <w:szCs w:val="24"/>
                                      <w:lang w:val="kk-KZ"/>
                                    </w:rPr>
                                    <w:t>Т</w:t>
                                  </w:r>
                                  <w:r w:rsidRPr="00105DE1">
                                    <w:rPr>
                                      <w:rStyle w:val="213pt"/>
                                      <w:rFonts w:eastAsiaTheme="minorHAnsi"/>
                                      <w:sz w:val="24"/>
                                      <w:szCs w:val="24"/>
                                    </w:rPr>
                                    <w:t xml:space="preserve">өрағасы есеп берушіліктің жоғары деңгейін көрсетеді және </w:t>
                                  </w:r>
                                  <w:r w:rsidRPr="00105DE1">
                                    <w:rPr>
                                      <w:rStyle w:val="213pt"/>
                                      <w:rFonts w:eastAsiaTheme="minorHAnsi"/>
                                      <w:sz w:val="24"/>
                                      <w:szCs w:val="24"/>
                                      <w:lang w:val="kk-KZ"/>
                                    </w:rPr>
                                    <w:t>Д</w:t>
                                  </w:r>
                                  <w:r w:rsidRPr="00105DE1">
                                    <w:rPr>
                                      <w:rStyle w:val="213pt"/>
                                      <w:rFonts w:eastAsiaTheme="minorHAnsi"/>
                                      <w:sz w:val="24"/>
                                      <w:szCs w:val="24"/>
                                    </w:rPr>
                                    <w:t>иректорлар кеңесін қойылған міндеттерді орындау жолында ілгерілеу туралы хабарлайды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12094" w:rsidRPr="00105DE1" w:rsidRDefault="00012094" w:rsidP="000C02E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12094" w:rsidRPr="00105DE1" w:rsidRDefault="00012094" w:rsidP="000C02E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12094" w:rsidRPr="00105DE1" w:rsidTr="009E44E8">
                              <w:trPr>
                                <w:trHeight w:hRule="exact" w:val="566"/>
                                <w:jc w:val="center"/>
                              </w:trPr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12094" w:rsidRPr="00012094" w:rsidRDefault="00012094" w:rsidP="000C02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12094">
                                    <w:rPr>
                                      <w:rStyle w:val="20pt"/>
                                      <w:rFonts w:eastAsiaTheme="minorHAnsi"/>
                                      <w:b w:val="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12094" w:rsidRPr="00105DE1" w:rsidRDefault="00012094" w:rsidP="00105DE1">
                                  <w:pPr>
                                    <w:spacing w:after="0" w:line="281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05DE1">
                                    <w:rPr>
                                      <w:rStyle w:val="213pt"/>
                                      <w:rFonts w:eastAsiaTheme="minorHAnsi"/>
                                      <w:sz w:val="24"/>
                                      <w:szCs w:val="24"/>
                                    </w:rPr>
                                    <w:t xml:space="preserve">Басқарма </w:t>
                                  </w:r>
                                  <w:r w:rsidRPr="00105DE1">
                                    <w:rPr>
                                      <w:rStyle w:val="213pt"/>
                                      <w:rFonts w:eastAsiaTheme="minorHAnsi"/>
                                      <w:sz w:val="24"/>
                                      <w:szCs w:val="24"/>
                                      <w:lang w:val="kk-KZ"/>
                                    </w:rPr>
                                    <w:t>Т</w:t>
                                  </w:r>
                                  <w:r w:rsidRPr="00105DE1">
                                    <w:rPr>
                                      <w:rStyle w:val="213pt"/>
                                      <w:rFonts w:eastAsiaTheme="minorHAnsi"/>
                                      <w:sz w:val="24"/>
                                      <w:szCs w:val="24"/>
                                    </w:rPr>
                                    <w:t>өрағасы саланы білудің стратегиялық пайымының жоғары деңгейіне ие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12094" w:rsidRPr="00105DE1" w:rsidRDefault="00012094" w:rsidP="000C02E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12094" w:rsidRPr="00105DE1" w:rsidRDefault="00012094" w:rsidP="000C02E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12094" w:rsidRPr="00105DE1" w:rsidTr="00105DE1">
                              <w:trPr>
                                <w:trHeight w:hRule="exact" w:val="698"/>
                                <w:jc w:val="center"/>
                              </w:trPr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12094" w:rsidRPr="00012094" w:rsidRDefault="00012094" w:rsidP="000C02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012094">
                                    <w:rPr>
                                      <w:rStyle w:val="2"/>
                                      <w:rFonts w:eastAsiaTheme="minorHAnsi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12094" w:rsidRPr="00105DE1" w:rsidRDefault="00012094" w:rsidP="00105DE1">
                                  <w:pPr>
                                    <w:spacing w:after="0" w:line="274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05DE1">
                                    <w:rPr>
                                      <w:rStyle w:val="2"/>
                                      <w:rFonts w:eastAsiaTheme="minorHAnsi"/>
                                    </w:rPr>
                                    <w:t xml:space="preserve">Басқарма </w:t>
                                  </w:r>
                                  <w:r w:rsidRPr="00105DE1">
                                    <w:rPr>
                                      <w:rStyle w:val="2"/>
                                      <w:rFonts w:eastAsiaTheme="minorHAnsi"/>
                                      <w:lang w:val="kk-KZ"/>
                                    </w:rPr>
                                    <w:t>Т</w:t>
                                  </w:r>
                                  <w:r w:rsidRPr="00105DE1">
                                    <w:rPr>
                                      <w:rStyle w:val="2"/>
                                      <w:rFonts w:eastAsiaTheme="minorHAnsi"/>
                                    </w:rPr>
                                    <w:t>өрағасы Директорлар кеңесінің отырыстарына дайындықтың жоғары деңгейін көрсетуде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12094" w:rsidRPr="00105DE1" w:rsidRDefault="00012094" w:rsidP="000C02E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12094" w:rsidRPr="00105DE1" w:rsidRDefault="00012094" w:rsidP="000C02E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12094" w:rsidRPr="00105DE1" w:rsidTr="00105DE1">
                              <w:trPr>
                                <w:trHeight w:hRule="exact" w:val="721"/>
                                <w:jc w:val="center"/>
                              </w:trPr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12094" w:rsidRPr="00012094" w:rsidRDefault="00012094" w:rsidP="000C02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12094">
                                    <w:rPr>
                                      <w:rStyle w:val="20pt"/>
                                      <w:rFonts w:eastAsiaTheme="minorHAnsi"/>
                                      <w:b w:val="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12094" w:rsidRPr="00105DE1" w:rsidRDefault="00012094" w:rsidP="00105DE1">
                                  <w:pPr>
                                    <w:spacing w:after="0" w:line="278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05DE1">
                                    <w:rPr>
                                      <w:rStyle w:val="213pt"/>
                                      <w:rFonts w:eastAsiaTheme="minorHAnsi"/>
                                      <w:sz w:val="24"/>
                                      <w:szCs w:val="24"/>
                                    </w:rPr>
                                    <w:t>Басқарма Төрағасының мінез-құлқы іскерлік мінез-құлықтың тиісті практикасына толық көлемде сәйкес келеді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12094" w:rsidRPr="00105DE1" w:rsidRDefault="00012094" w:rsidP="000C02E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12094" w:rsidRPr="00105DE1" w:rsidRDefault="00012094" w:rsidP="000C02E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12094" w:rsidRPr="00105DE1" w:rsidTr="00FD641C">
                              <w:trPr>
                                <w:trHeight w:hRule="exact" w:val="624"/>
                                <w:jc w:val="center"/>
                              </w:trPr>
                              <w:tc>
                                <w:tcPr>
                                  <w:tcW w:w="14372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12094" w:rsidRPr="00105DE1" w:rsidRDefault="00012094" w:rsidP="00FD641C">
                                  <w:pPr>
                                    <w:tabs>
                                      <w:tab w:val="left" w:leader="hyphen" w:pos="370"/>
                                      <w:tab w:val="left" w:leader="hyphen" w:pos="1032"/>
                                      <w:tab w:val="left" w:leader="hyphen" w:pos="1723"/>
                                      <w:tab w:val="left" w:leader="hyphen" w:pos="1814"/>
                                      <w:tab w:val="left" w:leader="hyphen" w:pos="2263"/>
                                      <w:tab w:val="left" w:leader="hyphen" w:pos="2282"/>
                                      <w:tab w:val="left" w:leader="dot" w:pos="3617"/>
                                    </w:tabs>
                                    <w:spacing w:after="0" w:line="260" w:lineRule="exact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05DE1">
                                    <w:rPr>
                                      <w:rStyle w:val="2"/>
                                      <w:rFonts w:eastAsiaTheme="minorHAnsi"/>
                                      <w:lang w:val="kk-KZ"/>
                                    </w:rPr>
                                    <w:t xml:space="preserve">  </w:t>
                                  </w:r>
                                  <w:r w:rsidRPr="00105DE1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Балдардың орташа мәні</w:t>
                                  </w:r>
                                </w:p>
                              </w:tc>
                            </w:tr>
                          </w:tbl>
                          <w:p w:rsidR="00012094" w:rsidRDefault="00012094" w:rsidP="000120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FE0AB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6.95pt;margin-top:49.45pt;width:718.55pt;height:326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1lqwIAAKs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50"/>
                        <w:gridCol w:w="7954"/>
                        <w:gridCol w:w="1224"/>
                        <w:gridCol w:w="4344"/>
                      </w:tblGrid>
                      <w:tr w:rsidR="00012094" w:rsidRPr="00105DE1">
                        <w:trPr>
                          <w:trHeight w:hRule="exact" w:val="576"/>
                          <w:jc w:val="center"/>
                        </w:trPr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12094" w:rsidRPr="00105DE1" w:rsidRDefault="00012094">
                            <w:pPr>
                              <w:spacing w:after="0" w:line="260" w:lineRule="exact"/>
                              <w:ind w:left="24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05DE1">
                              <w:rPr>
                                <w:rStyle w:val="213pt"/>
                                <w:rFonts w:eastAsiaTheme="minorHAnsi"/>
                                <w:sz w:val="24"/>
                                <w:szCs w:val="24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7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12094" w:rsidRPr="00105DE1" w:rsidRDefault="00012094" w:rsidP="00105DE1">
                            <w:pPr>
                              <w:spacing w:after="0" w:line="278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05DE1">
                              <w:rPr>
                                <w:rStyle w:val="213pt"/>
                                <w:rFonts w:eastAsiaTheme="minorHAnsi"/>
                                <w:sz w:val="24"/>
                                <w:szCs w:val="24"/>
                              </w:rPr>
                              <w:t>Қоғам Басқармасы Директорлар кеңесінің тапсырмаларын уақтылы және толық көлемде орындайды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12094" w:rsidRPr="00105DE1" w:rsidRDefault="0001209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34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12094" w:rsidRPr="00105DE1" w:rsidRDefault="0001209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12094" w:rsidRPr="00105DE1" w:rsidTr="003E20BA">
                        <w:trPr>
                          <w:trHeight w:hRule="exact" w:val="431"/>
                          <w:jc w:val="center"/>
                        </w:trPr>
                        <w:tc>
                          <w:tcPr>
                            <w:tcW w:w="14372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12094" w:rsidRPr="00105DE1" w:rsidRDefault="00012094" w:rsidP="003E20B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05DE1">
                              <w:rPr>
                                <w:rStyle w:val="2"/>
                                <w:rFonts w:eastAsia="Arial Unicode MS"/>
                                <w:lang w:val="kk-KZ"/>
                              </w:rPr>
                              <w:t xml:space="preserve">   </w:t>
                            </w:r>
                            <w:r w:rsidRPr="00105DE1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Балдардың орташа мәні</w:t>
                            </w:r>
                          </w:p>
                        </w:tc>
                      </w:tr>
                      <w:tr w:rsidR="00012094" w:rsidRPr="00105DE1" w:rsidTr="00105DE1">
                        <w:trPr>
                          <w:trHeight w:hRule="exact" w:val="423"/>
                          <w:jc w:val="center"/>
                        </w:trPr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12094" w:rsidRPr="00105DE1" w:rsidRDefault="0001209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12094" w:rsidRPr="00105DE1" w:rsidRDefault="00012094" w:rsidP="00FD641C">
                            <w:pPr>
                              <w:spacing w:after="0" w:line="240" w:lineRule="exac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105DE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>Басқарма Төрағасының қызметін бағалау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12094" w:rsidRPr="00105DE1" w:rsidRDefault="0001209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34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12094" w:rsidRPr="00105DE1" w:rsidRDefault="0001209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12094" w:rsidRPr="00105DE1" w:rsidTr="009E44E8">
                        <w:trPr>
                          <w:trHeight w:hRule="exact" w:val="566"/>
                          <w:jc w:val="center"/>
                        </w:trPr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12094" w:rsidRPr="00012094" w:rsidRDefault="00012094" w:rsidP="000C02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12094">
                              <w:rPr>
                                <w:rStyle w:val="2"/>
                                <w:rFonts w:eastAsiaTheme="minorHAnsi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12094" w:rsidRPr="00105DE1" w:rsidRDefault="00012094" w:rsidP="00105DE1">
                            <w:pPr>
                              <w:spacing w:after="0" w:line="283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05DE1">
                              <w:rPr>
                                <w:rStyle w:val="213pt"/>
                                <w:rFonts w:eastAsiaTheme="minorHAnsi"/>
                                <w:sz w:val="24"/>
                                <w:szCs w:val="24"/>
                              </w:rPr>
                              <w:t xml:space="preserve">Басқарма </w:t>
                            </w:r>
                            <w:r w:rsidRPr="00105DE1">
                              <w:rPr>
                                <w:rStyle w:val="213pt"/>
                                <w:rFonts w:eastAsiaTheme="minorHAnsi"/>
                                <w:sz w:val="24"/>
                                <w:szCs w:val="24"/>
                                <w:lang w:val="kk-KZ"/>
                              </w:rPr>
                              <w:t>Т</w:t>
                            </w:r>
                            <w:r w:rsidRPr="00105DE1">
                              <w:rPr>
                                <w:rStyle w:val="213pt"/>
                                <w:rFonts w:eastAsiaTheme="minorHAnsi"/>
                                <w:sz w:val="24"/>
                                <w:szCs w:val="24"/>
                              </w:rPr>
                              <w:t xml:space="preserve">өрағасы </w:t>
                            </w:r>
                            <w:r w:rsidRPr="00105DE1">
                              <w:rPr>
                                <w:rStyle w:val="213pt"/>
                                <w:rFonts w:eastAsiaTheme="minorHAnsi"/>
                                <w:sz w:val="24"/>
                                <w:szCs w:val="24"/>
                                <w:lang w:val="kk-KZ"/>
                              </w:rPr>
                              <w:t>Қ</w:t>
                            </w:r>
                            <w:r w:rsidRPr="00105DE1">
                              <w:rPr>
                                <w:rStyle w:val="213pt"/>
                                <w:rFonts w:eastAsiaTheme="minorHAnsi"/>
                                <w:sz w:val="24"/>
                                <w:szCs w:val="24"/>
                              </w:rPr>
                              <w:t>оғамға тиімді басшылықты қамтамасыз етеді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12094" w:rsidRPr="00105DE1" w:rsidRDefault="00012094" w:rsidP="000C02E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34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12094" w:rsidRPr="00105DE1" w:rsidRDefault="00012094" w:rsidP="000C02E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12094" w:rsidRPr="00105DE1" w:rsidTr="009E44E8">
                        <w:trPr>
                          <w:trHeight w:hRule="exact" w:val="562"/>
                          <w:jc w:val="center"/>
                        </w:trPr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12094" w:rsidRPr="00012094" w:rsidRDefault="00012094" w:rsidP="000C02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12094">
                              <w:rPr>
                                <w:rStyle w:val="20pt"/>
                                <w:rFonts w:eastAsiaTheme="minorHAnsi"/>
                                <w:b w:val="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12094" w:rsidRPr="00105DE1" w:rsidRDefault="00012094" w:rsidP="00105DE1">
                            <w:pPr>
                              <w:spacing w:after="0" w:line="240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05DE1">
                              <w:rPr>
                                <w:rStyle w:val="213pt"/>
                                <w:rFonts w:eastAsiaTheme="minorHAnsi"/>
                                <w:sz w:val="24"/>
                                <w:szCs w:val="24"/>
                              </w:rPr>
                              <w:t xml:space="preserve">Басқарма </w:t>
                            </w:r>
                            <w:r w:rsidRPr="00105DE1">
                              <w:rPr>
                                <w:rStyle w:val="213pt"/>
                                <w:rFonts w:eastAsiaTheme="minorHAnsi"/>
                                <w:sz w:val="24"/>
                                <w:szCs w:val="24"/>
                                <w:lang w:val="kk-KZ"/>
                              </w:rPr>
                              <w:t>Т</w:t>
                            </w:r>
                            <w:r w:rsidRPr="00105DE1">
                              <w:rPr>
                                <w:rStyle w:val="213pt"/>
                                <w:rFonts w:eastAsiaTheme="minorHAnsi"/>
                                <w:sz w:val="24"/>
                                <w:szCs w:val="24"/>
                              </w:rPr>
                              <w:t>өрағасы Жалғыз акционер мен Директорлар кеңесі шешімдерінің уақтылы орындалуын қамтамасыз етеді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12094" w:rsidRPr="00105DE1" w:rsidRDefault="00012094" w:rsidP="000C02E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34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12094" w:rsidRPr="00105DE1" w:rsidRDefault="00012094" w:rsidP="000C02E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12094" w:rsidRPr="00105DE1" w:rsidTr="009E44E8">
                        <w:trPr>
                          <w:trHeight w:hRule="exact" w:val="557"/>
                          <w:jc w:val="center"/>
                        </w:trPr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12094" w:rsidRPr="00012094" w:rsidRDefault="00012094" w:rsidP="000C02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12094">
                              <w:rPr>
                                <w:rStyle w:val="2"/>
                                <w:rFonts w:eastAsiaTheme="minorHAnsi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12094" w:rsidRPr="00105DE1" w:rsidRDefault="00012094" w:rsidP="00105DE1">
                            <w:pPr>
                              <w:spacing w:after="0" w:line="278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05DE1">
                              <w:rPr>
                                <w:rStyle w:val="213pt"/>
                                <w:rFonts w:eastAsiaTheme="minorHAnsi"/>
                                <w:sz w:val="24"/>
                                <w:szCs w:val="24"/>
                              </w:rPr>
                              <w:t xml:space="preserve">Басқарма </w:t>
                            </w:r>
                            <w:r w:rsidRPr="00105DE1">
                              <w:rPr>
                                <w:rStyle w:val="213pt"/>
                                <w:rFonts w:eastAsiaTheme="minorHAnsi"/>
                                <w:sz w:val="24"/>
                                <w:szCs w:val="24"/>
                                <w:lang w:val="kk-KZ"/>
                              </w:rPr>
                              <w:t>Т</w:t>
                            </w:r>
                            <w:r w:rsidRPr="00105DE1">
                              <w:rPr>
                                <w:rStyle w:val="213pt"/>
                                <w:rFonts w:eastAsiaTheme="minorHAnsi"/>
                                <w:sz w:val="24"/>
                                <w:szCs w:val="24"/>
                              </w:rPr>
                              <w:t>өрағасы алға қойылған стратегиялық мақсаттарға қол жеткізу үшін бастама көтереді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12094" w:rsidRPr="00105DE1" w:rsidRDefault="00012094" w:rsidP="000C02E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34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12094" w:rsidRPr="00105DE1" w:rsidRDefault="00012094" w:rsidP="000C02E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12094" w:rsidRPr="00105DE1" w:rsidTr="00105DE1">
                        <w:trPr>
                          <w:trHeight w:hRule="exact" w:val="722"/>
                          <w:jc w:val="center"/>
                        </w:trPr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12094" w:rsidRPr="00012094" w:rsidRDefault="00012094" w:rsidP="000C02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12094">
                              <w:rPr>
                                <w:rStyle w:val="20pt"/>
                                <w:rFonts w:eastAsiaTheme="minorHAnsi"/>
                                <w:b w:val="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12094" w:rsidRPr="00105DE1" w:rsidRDefault="00012094" w:rsidP="00105DE1">
                            <w:pPr>
                              <w:spacing w:after="0" w:line="276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05DE1">
                              <w:rPr>
                                <w:rStyle w:val="213pt"/>
                                <w:rFonts w:eastAsiaTheme="minorHAnsi"/>
                                <w:sz w:val="24"/>
                                <w:szCs w:val="24"/>
                              </w:rPr>
                              <w:t xml:space="preserve">Басқарма </w:t>
                            </w:r>
                            <w:r w:rsidRPr="00105DE1">
                              <w:rPr>
                                <w:rStyle w:val="213pt"/>
                                <w:rFonts w:eastAsiaTheme="minorHAnsi"/>
                                <w:sz w:val="24"/>
                                <w:szCs w:val="24"/>
                                <w:lang w:val="kk-KZ"/>
                              </w:rPr>
                              <w:t>Т</w:t>
                            </w:r>
                            <w:r w:rsidRPr="00105DE1">
                              <w:rPr>
                                <w:rStyle w:val="213pt"/>
                                <w:rFonts w:eastAsiaTheme="minorHAnsi"/>
                                <w:sz w:val="24"/>
                                <w:szCs w:val="24"/>
                              </w:rPr>
                              <w:t xml:space="preserve">өрағасы есеп берушіліктің жоғары деңгейін көрсетеді және </w:t>
                            </w:r>
                            <w:r w:rsidRPr="00105DE1">
                              <w:rPr>
                                <w:rStyle w:val="213pt"/>
                                <w:rFonts w:eastAsiaTheme="minorHAnsi"/>
                                <w:sz w:val="24"/>
                                <w:szCs w:val="24"/>
                                <w:lang w:val="kk-KZ"/>
                              </w:rPr>
                              <w:t>Д</w:t>
                            </w:r>
                            <w:r w:rsidRPr="00105DE1">
                              <w:rPr>
                                <w:rStyle w:val="213pt"/>
                                <w:rFonts w:eastAsiaTheme="minorHAnsi"/>
                                <w:sz w:val="24"/>
                                <w:szCs w:val="24"/>
                              </w:rPr>
                              <w:t>иректорлар кеңесін қойылған міндеттерді орындау жолында ілгерілеу туралы хабарлайды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12094" w:rsidRPr="00105DE1" w:rsidRDefault="00012094" w:rsidP="000C02E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34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12094" w:rsidRPr="00105DE1" w:rsidRDefault="00012094" w:rsidP="000C02E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12094" w:rsidRPr="00105DE1" w:rsidTr="009E44E8">
                        <w:trPr>
                          <w:trHeight w:hRule="exact" w:val="566"/>
                          <w:jc w:val="center"/>
                        </w:trPr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12094" w:rsidRPr="00012094" w:rsidRDefault="00012094" w:rsidP="000C02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12094">
                              <w:rPr>
                                <w:rStyle w:val="20pt"/>
                                <w:rFonts w:eastAsiaTheme="minorHAnsi"/>
                                <w:b w:val="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12094" w:rsidRPr="00105DE1" w:rsidRDefault="00012094" w:rsidP="00105DE1">
                            <w:pPr>
                              <w:spacing w:after="0" w:line="281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05DE1">
                              <w:rPr>
                                <w:rStyle w:val="213pt"/>
                                <w:rFonts w:eastAsiaTheme="minorHAnsi"/>
                                <w:sz w:val="24"/>
                                <w:szCs w:val="24"/>
                              </w:rPr>
                              <w:t xml:space="preserve">Басқарма </w:t>
                            </w:r>
                            <w:r w:rsidRPr="00105DE1">
                              <w:rPr>
                                <w:rStyle w:val="213pt"/>
                                <w:rFonts w:eastAsiaTheme="minorHAnsi"/>
                                <w:sz w:val="24"/>
                                <w:szCs w:val="24"/>
                                <w:lang w:val="kk-KZ"/>
                              </w:rPr>
                              <w:t>Т</w:t>
                            </w:r>
                            <w:r w:rsidRPr="00105DE1">
                              <w:rPr>
                                <w:rStyle w:val="213pt"/>
                                <w:rFonts w:eastAsiaTheme="minorHAnsi"/>
                                <w:sz w:val="24"/>
                                <w:szCs w:val="24"/>
                              </w:rPr>
                              <w:t>өрағасы саланы білудің стратегиялық пайымының жоғары деңгейіне ие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12094" w:rsidRPr="00105DE1" w:rsidRDefault="00012094" w:rsidP="000C02E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34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12094" w:rsidRPr="00105DE1" w:rsidRDefault="00012094" w:rsidP="000C02E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12094" w:rsidRPr="00105DE1" w:rsidTr="00105DE1">
                        <w:trPr>
                          <w:trHeight w:hRule="exact" w:val="698"/>
                          <w:jc w:val="center"/>
                        </w:trPr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12094" w:rsidRPr="00012094" w:rsidRDefault="00012094" w:rsidP="000C02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12094">
                              <w:rPr>
                                <w:rStyle w:val="2"/>
                                <w:rFonts w:eastAsiaTheme="minorHAnsi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12094" w:rsidRPr="00105DE1" w:rsidRDefault="00012094" w:rsidP="00105DE1">
                            <w:pPr>
                              <w:spacing w:after="0" w:line="274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05DE1">
                              <w:rPr>
                                <w:rStyle w:val="2"/>
                                <w:rFonts w:eastAsiaTheme="minorHAnsi"/>
                              </w:rPr>
                              <w:t xml:space="preserve">Басқарма </w:t>
                            </w:r>
                            <w:r w:rsidRPr="00105DE1">
                              <w:rPr>
                                <w:rStyle w:val="2"/>
                                <w:rFonts w:eastAsiaTheme="minorHAnsi"/>
                                <w:lang w:val="kk-KZ"/>
                              </w:rPr>
                              <w:t>Т</w:t>
                            </w:r>
                            <w:r w:rsidRPr="00105DE1">
                              <w:rPr>
                                <w:rStyle w:val="2"/>
                                <w:rFonts w:eastAsiaTheme="minorHAnsi"/>
                              </w:rPr>
                              <w:t>өрағасы Директорлар кеңесінің отырыстарына дайындықтың жоғары деңгейін көрсетуде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12094" w:rsidRPr="00105DE1" w:rsidRDefault="00012094" w:rsidP="000C02E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34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12094" w:rsidRPr="00105DE1" w:rsidRDefault="00012094" w:rsidP="000C02E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12094" w:rsidRPr="00105DE1" w:rsidTr="00105DE1">
                        <w:trPr>
                          <w:trHeight w:hRule="exact" w:val="721"/>
                          <w:jc w:val="center"/>
                        </w:trPr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12094" w:rsidRPr="00012094" w:rsidRDefault="00012094" w:rsidP="000C02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12094">
                              <w:rPr>
                                <w:rStyle w:val="20pt"/>
                                <w:rFonts w:eastAsiaTheme="minorHAnsi"/>
                                <w:b w:val="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12094" w:rsidRPr="00105DE1" w:rsidRDefault="00012094" w:rsidP="00105DE1">
                            <w:pPr>
                              <w:spacing w:after="0" w:line="278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05DE1">
                              <w:rPr>
                                <w:rStyle w:val="213pt"/>
                                <w:rFonts w:eastAsiaTheme="minorHAnsi"/>
                                <w:sz w:val="24"/>
                                <w:szCs w:val="24"/>
                              </w:rPr>
                              <w:t>Басқарма Төрағасының мінез-құлқы іскерлік мінез-құлықтың тиісті практикасына толық көлемде сәйкес келеді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12094" w:rsidRPr="00105DE1" w:rsidRDefault="00012094" w:rsidP="000C02E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34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12094" w:rsidRPr="00105DE1" w:rsidRDefault="00012094" w:rsidP="000C02E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12094" w:rsidRPr="00105DE1" w:rsidTr="00FD641C">
                        <w:trPr>
                          <w:trHeight w:hRule="exact" w:val="624"/>
                          <w:jc w:val="center"/>
                        </w:trPr>
                        <w:tc>
                          <w:tcPr>
                            <w:tcW w:w="14372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12094" w:rsidRPr="00105DE1" w:rsidRDefault="00012094" w:rsidP="00FD641C">
                            <w:pPr>
                              <w:tabs>
                                <w:tab w:val="left" w:leader="hyphen" w:pos="370"/>
                                <w:tab w:val="left" w:leader="hyphen" w:pos="1032"/>
                                <w:tab w:val="left" w:leader="hyphen" w:pos="1723"/>
                                <w:tab w:val="left" w:leader="hyphen" w:pos="1814"/>
                                <w:tab w:val="left" w:leader="hyphen" w:pos="2263"/>
                                <w:tab w:val="left" w:leader="hyphen" w:pos="2282"/>
                                <w:tab w:val="left" w:leader="dot" w:pos="3617"/>
                              </w:tabs>
                              <w:spacing w:after="0" w:line="2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05DE1">
                              <w:rPr>
                                <w:rStyle w:val="2"/>
                                <w:rFonts w:eastAsiaTheme="minorHAnsi"/>
                                <w:lang w:val="kk-KZ"/>
                              </w:rPr>
                              <w:t xml:space="preserve">  </w:t>
                            </w:r>
                            <w:r w:rsidRPr="00105DE1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Балдардың орташа мәні</w:t>
                            </w:r>
                          </w:p>
                        </w:tc>
                      </w:tr>
                    </w:tbl>
                    <w:p w:rsidR="00012094" w:rsidRDefault="00012094" w:rsidP="00012094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12094" w:rsidRPr="00CC765E" w:rsidRDefault="00012094" w:rsidP="000120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12094" w:rsidRPr="00CC765E" w:rsidRDefault="00012094" w:rsidP="000120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12094" w:rsidRPr="00CC765E" w:rsidRDefault="00012094" w:rsidP="000120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12094" w:rsidRPr="00CC765E" w:rsidRDefault="00012094" w:rsidP="000120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12094" w:rsidRPr="00CC765E" w:rsidRDefault="00012094" w:rsidP="000120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12094" w:rsidRPr="00CC765E" w:rsidRDefault="00012094" w:rsidP="000120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12094" w:rsidRPr="00CC765E" w:rsidRDefault="00012094" w:rsidP="000120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12094" w:rsidRPr="00CC765E" w:rsidRDefault="00012094" w:rsidP="000120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12094" w:rsidRPr="00CC765E" w:rsidRDefault="00012094" w:rsidP="000120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12094" w:rsidRPr="00CC765E" w:rsidRDefault="00012094" w:rsidP="000120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12094" w:rsidRPr="00CC765E" w:rsidRDefault="00012094" w:rsidP="000120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12094" w:rsidRPr="00CC765E" w:rsidRDefault="00012094" w:rsidP="000120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12094" w:rsidRPr="00CC765E" w:rsidRDefault="00012094" w:rsidP="00012094">
      <w:pPr>
        <w:rPr>
          <w:rFonts w:ascii="Times New Roman" w:hAnsi="Times New Roman" w:cs="Times New Roman"/>
          <w:lang w:val="kk-KZ"/>
        </w:rPr>
      </w:pPr>
    </w:p>
    <w:p w:rsidR="00012094" w:rsidRPr="00CC765E" w:rsidRDefault="00012094" w:rsidP="00012094">
      <w:pPr>
        <w:rPr>
          <w:rFonts w:ascii="Times New Roman" w:hAnsi="Times New Roman" w:cs="Times New Roman"/>
          <w:lang w:val="kk-KZ"/>
        </w:rPr>
      </w:pPr>
    </w:p>
    <w:p w:rsidR="00012094" w:rsidRPr="00CC765E" w:rsidRDefault="00012094" w:rsidP="00012094">
      <w:pPr>
        <w:rPr>
          <w:rFonts w:ascii="Times New Roman" w:hAnsi="Times New Roman" w:cs="Times New Roman"/>
          <w:lang w:val="kk-KZ"/>
        </w:rPr>
      </w:pPr>
    </w:p>
    <w:p w:rsidR="00012094" w:rsidRPr="00CC765E" w:rsidRDefault="00012094" w:rsidP="00012094">
      <w:pPr>
        <w:rPr>
          <w:rFonts w:ascii="Times New Roman" w:hAnsi="Times New Roman" w:cs="Times New Roman"/>
          <w:lang w:val="kk-KZ"/>
        </w:rPr>
      </w:pPr>
    </w:p>
    <w:p w:rsidR="00012094" w:rsidRPr="00B3739D" w:rsidRDefault="00012094" w:rsidP="00012094">
      <w:pPr>
        <w:pStyle w:val="30"/>
        <w:keepNext/>
        <w:keepLines/>
        <w:shd w:val="clear" w:color="auto" w:fill="auto"/>
        <w:spacing w:before="0" w:after="0" w:line="240" w:lineRule="auto"/>
        <w:rPr>
          <w:sz w:val="24"/>
          <w:szCs w:val="24"/>
          <w:lang w:val="kk-KZ"/>
        </w:rPr>
      </w:pPr>
      <w:bookmarkStart w:id="2" w:name="bookmark4"/>
      <w:r w:rsidRPr="00CC765E">
        <w:rPr>
          <w:sz w:val="24"/>
          <w:szCs w:val="24"/>
          <w:lang w:val="kk-KZ"/>
        </w:rPr>
        <w:lastRenderedPageBreak/>
        <w:tab/>
      </w:r>
      <w:bookmarkEnd w:id="2"/>
      <w:r>
        <w:rPr>
          <w:sz w:val="24"/>
          <w:szCs w:val="24"/>
          <w:lang w:val="kk-KZ"/>
        </w:rPr>
        <w:t>5-қосымша</w:t>
      </w:r>
    </w:p>
    <w:p w:rsidR="00012094" w:rsidRPr="000F07CA" w:rsidRDefault="00012094" w:rsidP="00012094">
      <w:pPr>
        <w:pStyle w:val="23"/>
        <w:keepNext/>
        <w:keepLines/>
        <w:shd w:val="clear" w:color="auto" w:fill="auto"/>
        <w:tabs>
          <w:tab w:val="left" w:pos="647"/>
          <w:tab w:val="left" w:pos="12498"/>
        </w:tabs>
        <w:spacing w:before="0" w:after="0" w:line="240" w:lineRule="auto"/>
        <w:jc w:val="right"/>
        <w:rPr>
          <w:sz w:val="24"/>
          <w:szCs w:val="24"/>
          <w:lang w:val="kk-KZ"/>
        </w:rPr>
      </w:pPr>
    </w:p>
    <w:p w:rsidR="00012094" w:rsidRPr="000F07CA" w:rsidRDefault="00012094" w:rsidP="00012094">
      <w:pPr>
        <w:tabs>
          <w:tab w:val="left" w:pos="334"/>
        </w:tabs>
        <w:spacing w:after="0" w:line="240" w:lineRule="auto"/>
        <w:jc w:val="center"/>
        <w:rPr>
          <w:rStyle w:val="21"/>
          <w:rFonts w:eastAsiaTheme="minorHAnsi"/>
          <w:b w:val="0"/>
          <w:lang w:val="kk-KZ"/>
        </w:rPr>
      </w:pPr>
      <w:r w:rsidRPr="00D06EC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kk-KZ"/>
        </w:rPr>
        <w:t>КОРПОРАТИВТІК ХАТШЫНЫҢ ҚЫЗМЕТІН БАҒАЛАУ</w:t>
      </w:r>
    </w:p>
    <w:p w:rsidR="00012094" w:rsidRPr="00D06EC9" w:rsidRDefault="00012094" w:rsidP="00012094">
      <w:pPr>
        <w:pStyle w:val="40"/>
        <w:tabs>
          <w:tab w:val="left" w:pos="5858"/>
          <w:tab w:val="left" w:pos="9612"/>
        </w:tabs>
        <w:spacing w:after="0" w:line="240" w:lineRule="auto"/>
        <w:rPr>
          <w:rStyle w:val="21"/>
          <w:rFonts w:eastAsiaTheme="minorHAnsi"/>
          <w:b w:val="0"/>
          <w:i w:val="0"/>
          <w:iCs w:val="0"/>
          <w:lang w:val="kk-KZ"/>
        </w:rPr>
      </w:pPr>
      <w:r w:rsidRPr="00D06EC9">
        <w:rPr>
          <w:rStyle w:val="21"/>
          <w:rFonts w:eastAsiaTheme="minorHAnsi"/>
          <w:i w:val="0"/>
          <w:iCs w:val="0"/>
          <w:lang w:val="kk-KZ"/>
        </w:rPr>
        <w:t>1. Директорлар кеңесінің әрбір мүшесімен құпиялылықты сақтау жағдайында толтырылады.</w:t>
      </w:r>
    </w:p>
    <w:p w:rsidR="00012094" w:rsidRPr="00D06EC9" w:rsidRDefault="00012094" w:rsidP="00012094">
      <w:pPr>
        <w:pStyle w:val="40"/>
        <w:shd w:val="clear" w:color="auto" w:fill="auto"/>
        <w:tabs>
          <w:tab w:val="left" w:pos="5858"/>
          <w:tab w:val="left" w:pos="9612"/>
        </w:tabs>
        <w:spacing w:before="0" w:after="0" w:line="240" w:lineRule="auto"/>
        <w:rPr>
          <w:b/>
          <w:sz w:val="24"/>
          <w:szCs w:val="24"/>
          <w:lang w:val="kk-KZ"/>
        </w:rPr>
      </w:pPr>
      <w:r w:rsidRPr="00D06EC9">
        <w:rPr>
          <w:rStyle w:val="21"/>
          <w:rFonts w:eastAsiaTheme="minorHAnsi"/>
          <w:i w:val="0"/>
          <w:iCs w:val="0"/>
          <w:lang w:val="kk-KZ"/>
        </w:rPr>
        <w:t>2. 1-ден 5-ке дейінгі шкала бойынша келесі сұрақтар/тұжырымдар туралы Сіздің пікіріңіз қандай баллға сәйкес келетінін белгілеңіз</w:t>
      </w:r>
    </w:p>
    <w:p w:rsidR="00012094" w:rsidRPr="00D06EC9" w:rsidRDefault="00012094" w:rsidP="00012094">
      <w:pPr>
        <w:pStyle w:val="40"/>
        <w:shd w:val="clear" w:color="auto" w:fill="auto"/>
        <w:tabs>
          <w:tab w:val="left" w:pos="5858"/>
          <w:tab w:val="left" w:pos="9612"/>
        </w:tabs>
        <w:spacing w:before="0" w:after="0" w:line="240" w:lineRule="auto"/>
        <w:rPr>
          <w:rStyle w:val="412pt"/>
          <w:i/>
          <w:iCs/>
          <w:lang w:val="kk-KZ"/>
        </w:rPr>
      </w:pPr>
      <w:r>
        <w:rPr>
          <w:sz w:val="24"/>
          <w:szCs w:val="24"/>
          <w:lang w:val="kk-KZ"/>
        </w:rPr>
        <w:t xml:space="preserve">            </w:t>
      </w:r>
      <w:r w:rsidRPr="00D06EC9">
        <w:rPr>
          <w:sz w:val="24"/>
          <w:szCs w:val="24"/>
          <w:lang w:val="kk-KZ"/>
        </w:rPr>
        <w:t>1</w:t>
      </w:r>
      <w:r w:rsidRPr="00D06EC9">
        <w:rPr>
          <w:rStyle w:val="455pt0pt"/>
          <w:lang w:val="kk-KZ"/>
        </w:rPr>
        <w:t xml:space="preserve"> – </w:t>
      </w:r>
      <w:r w:rsidRPr="00D06EC9">
        <w:rPr>
          <w:sz w:val="24"/>
          <w:szCs w:val="24"/>
          <w:lang w:val="kk-KZ"/>
        </w:rPr>
        <w:t>мүлдем келіспеймін</w:t>
      </w:r>
      <w:r w:rsidRPr="00D06EC9">
        <w:rPr>
          <w:i w:val="0"/>
          <w:sz w:val="24"/>
          <w:szCs w:val="24"/>
          <w:lang w:val="kk-KZ"/>
        </w:rPr>
        <w:t xml:space="preserve">        </w:t>
      </w:r>
      <w:r w:rsidRPr="00D06EC9">
        <w:rPr>
          <w:rStyle w:val="412pt"/>
          <w:lang w:val="kk-KZ"/>
        </w:rPr>
        <w:t>2</w:t>
      </w:r>
      <w:r w:rsidRPr="00D06EC9">
        <w:rPr>
          <w:rStyle w:val="412pt0"/>
          <w:lang w:val="kk-KZ"/>
        </w:rPr>
        <w:t xml:space="preserve"> </w:t>
      </w:r>
      <w:r w:rsidRPr="00D06EC9">
        <w:rPr>
          <w:rStyle w:val="455pt0pt"/>
          <w:lang w:val="kk-KZ"/>
        </w:rPr>
        <w:t xml:space="preserve">– </w:t>
      </w:r>
      <w:r w:rsidRPr="00D06EC9">
        <w:rPr>
          <w:rStyle w:val="412pt"/>
          <w:lang w:val="kk-KZ"/>
        </w:rPr>
        <w:t xml:space="preserve">келіспеймін              </w:t>
      </w:r>
      <w:r w:rsidRPr="00D06EC9">
        <w:rPr>
          <w:i w:val="0"/>
          <w:sz w:val="24"/>
          <w:szCs w:val="24"/>
          <w:lang w:val="kk-KZ"/>
        </w:rPr>
        <w:t>3</w:t>
      </w:r>
      <w:r w:rsidRPr="00D06EC9">
        <w:rPr>
          <w:rStyle w:val="455pt0pt"/>
          <w:lang w:val="kk-KZ"/>
        </w:rPr>
        <w:t xml:space="preserve"> – </w:t>
      </w:r>
      <w:r w:rsidRPr="00D06EC9">
        <w:rPr>
          <w:rStyle w:val="412pt"/>
          <w:lang w:val="kk-KZ"/>
        </w:rPr>
        <w:t>бейтарап позицияны ұстаймын</w:t>
      </w:r>
      <w:r w:rsidRPr="00D06EC9">
        <w:rPr>
          <w:i w:val="0"/>
          <w:sz w:val="24"/>
          <w:szCs w:val="24"/>
          <w:lang w:val="kk-KZ"/>
        </w:rPr>
        <w:t xml:space="preserve">                  </w:t>
      </w:r>
      <w:r w:rsidRPr="00D06EC9">
        <w:rPr>
          <w:sz w:val="24"/>
          <w:szCs w:val="24"/>
          <w:lang w:val="kk-KZ"/>
        </w:rPr>
        <w:t>4</w:t>
      </w:r>
      <w:r w:rsidRPr="00D06EC9">
        <w:rPr>
          <w:rStyle w:val="455pt0pt"/>
          <w:lang w:val="kk-KZ"/>
        </w:rPr>
        <w:t xml:space="preserve"> – </w:t>
      </w:r>
      <w:r w:rsidRPr="00D06EC9">
        <w:rPr>
          <w:sz w:val="24"/>
          <w:szCs w:val="24"/>
          <w:lang w:val="kk-KZ"/>
        </w:rPr>
        <w:t xml:space="preserve">келісемін </w:t>
      </w:r>
      <w:r w:rsidRPr="00D06EC9">
        <w:rPr>
          <w:rStyle w:val="412pt"/>
          <w:lang w:val="kk-KZ"/>
        </w:rPr>
        <w:t xml:space="preserve">        </w:t>
      </w:r>
      <w:r w:rsidRPr="00D06EC9">
        <w:rPr>
          <w:i w:val="0"/>
          <w:sz w:val="24"/>
          <w:szCs w:val="24"/>
          <w:lang w:val="kk-KZ"/>
        </w:rPr>
        <w:t xml:space="preserve">5 – </w:t>
      </w:r>
      <w:r w:rsidRPr="00D06EC9">
        <w:rPr>
          <w:rStyle w:val="412pt"/>
          <w:lang w:val="kk-KZ"/>
        </w:rPr>
        <w:t>толықтай келісемін</w:t>
      </w:r>
    </w:p>
    <w:p w:rsidR="00012094" w:rsidRPr="00D06EC9" w:rsidRDefault="00012094" w:rsidP="00012094">
      <w:pPr>
        <w:tabs>
          <w:tab w:val="left" w:pos="7476"/>
          <w:tab w:val="left" w:pos="79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06EC9">
        <w:rPr>
          <w:rFonts w:ascii="Times New Roman" w:eastAsia="Times New Roman" w:hAnsi="Times New Roman" w:cs="Times New Roman"/>
          <w:iCs/>
          <w:spacing w:val="-10"/>
          <w:sz w:val="24"/>
          <w:szCs w:val="24"/>
          <w:lang w:val="kk-KZ"/>
        </w:rPr>
        <w:t>3.</w:t>
      </w:r>
      <w:r w:rsidRPr="00D06EC9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val="kk-KZ"/>
        </w:rPr>
        <w:t xml:space="preserve"> </w:t>
      </w:r>
      <w:r w:rsidRPr="00D06EC9">
        <w:rPr>
          <w:rFonts w:ascii="Times New Roman" w:hAnsi="Times New Roman" w:cs="Times New Roman"/>
          <w:sz w:val="24"/>
          <w:szCs w:val="24"/>
          <w:lang w:val="kk-KZ"/>
        </w:rPr>
        <w:t>Корпоративтік хатшы сауалнаманы толтыру қорытындысы бойынша 1-ден 5-ке дейінгі белгімен жауаптардың жалпы санын шығарады және сандық ақпараттың орташа мәні есептеледі, сондай-ақ түсініктемелер, ұсынымдар, тілектер және т. б. тізбесі жасалады.</w:t>
      </w:r>
    </w:p>
    <w:p w:rsidR="00012094" w:rsidRPr="00D06EC9" w:rsidRDefault="00012094" w:rsidP="00012094">
      <w:pPr>
        <w:pStyle w:val="40"/>
        <w:shd w:val="clear" w:color="auto" w:fill="auto"/>
        <w:spacing w:before="0" w:after="0" w:line="240" w:lineRule="auto"/>
        <w:jc w:val="left"/>
        <w:rPr>
          <w:sz w:val="24"/>
          <w:szCs w:val="24"/>
          <w:lang w:val="kk-KZ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8960"/>
        <w:gridCol w:w="1010"/>
        <w:gridCol w:w="3427"/>
      </w:tblGrid>
      <w:tr w:rsidR="00012094" w:rsidRPr="00D06EC9" w:rsidTr="00012094">
        <w:trPr>
          <w:trHeight w:hRule="exact" w:val="586"/>
        </w:trPr>
        <w:tc>
          <w:tcPr>
            <w:tcW w:w="97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D06EC9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EC9">
              <w:rPr>
                <w:rStyle w:val="2"/>
                <w:rFonts w:eastAsiaTheme="minorHAnsi"/>
                <w:b/>
                <w:lang w:val="kk-KZ"/>
              </w:rPr>
              <w:t>Бағалау критерийлері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D06EC9" w:rsidRDefault="00012094" w:rsidP="00693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E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баллы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094" w:rsidRPr="00D06EC9" w:rsidRDefault="00012094" w:rsidP="00693A79">
            <w:pPr>
              <w:spacing w:after="0" w:line="240" w:lineRule="auto"/>
              <w:jc w:val="center"/>
              <w:rPr>
                <w:rStyle w:val="20"/>
                <w:rFonts w:eastAsiaTheme="minorHAnsi"/>
                <w:b/>
                <w:lang w:val="kk-KZ"/>
              </w:rPr>
            </w:pPr>
            <w:r w:rsidRPr="00D06EC9">
              <w:rPr>
                <w:rStyle w:val="20"/>
                <w:rFonts w:eastAsiaTheme="minorHAnsi"/>
                <w:b/>
                <w:lang w:val="kk-KZ"/>
              </w:rPr>
              <w:t>Пікірлер / ұсыныстар/</w:t>
            </w:r>
          </w:p>
          <w:p w:rsidR="00012094" w:rsidRPr="00D06EC9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EC9">
              <w:rPr>
                <w:rStyle w:val="20"/>
                <w:rFonts w:eastAsiaTheme="minorHAnsi"/>
                <w:b/>
                <w:lang w:val="kk-KZ"/>
              </w:rPr>
              <w:t>тілектер</w:t>
            </w:r>
          </w:p>
        </w:tc>
      </w:tr>
      <w:tr w:rsidR="00012094" w:rsidRPr="00D06EC9" w:rsidTr="00012094">
        <w:trPr>
          <w:trHeight w:hRule="exact" w:val="39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94">
              <w:rPr>
                <w:rStyle w:val="2"/>
                <w:rFonts w:eastAsiaTheme="minorHAnsi"/>
              </w:rPr>
              <w:t>1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D06EC9" w:rsidRDefault="00012094" w:rsidP="00693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EC9">
              <w:rPr>
                <w:rStyle w:val="2"/>
                <w:rFonts w:eastAsiaTheme="minorHAnsi"/>
              </w:rPr>
              <w:t>Өзінің функциялары мен лауазымдық міндеттерін нақты түсінеді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D06EC9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094" w:rsidRPr="00D06EC9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94" w:rsidRPr="00D06EC9" w:rsidTr="00012094">
        <w:trPr>
          <w:trHeight w:hRule="exact" w:val="43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094">
              <w:rPr>
                <w:rStyle w:val="20pt"/>
                <w:rFonts w:eastAsiaTheme="minorHAnsi"/>
                <w:b w:val="0"/>
              </w:rPr>
              <w:t>2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D06EC9" w:rsidRDefault="00012094" w:rsidP="00693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EC9">
              <w:rPr>
                <w:rStyle w:val="2"/>
                <w:rFonts w:eastAsiaTheme="minorHAnsi"/>
              </w:rPr>
              <w:t>Директорлар кеңесі мен оның комитеттерінің тиімді жұмысын қамтамасыз етеді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D06EC9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094" w:rsidRPr="00D06EC9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94" w:rsidRPr="00D06EC9" w:rsidTr="00012094">
        <w:trPr>
          <w:trHeight w:hRule="exact" w:val="62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94">
              <w:rPr>
                <w:rStyle w:val="2"/>
                <w:rFonts w:eastAsiaTheme="minorHAnsi"/>
              </w:rPr>
              <w:t>3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D06EC9" w:rsidRDefault="00012094" w:rsidP="00693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EC9">
              <w:rPr>
                <w:rStyle w:val="2"/>
                <w:rFonts w:eastAsiaTheme="minorHAnsi"/>
              </w:rPr>
              <w:t>Директорлар кеңесінің жыл сайынғы жұмыс жоспарының жобасын әзірлеуді қамтамасыз етеді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D06EC9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094" w:rsidRPr="00D06EC9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94" w:rsidRPr="00D06EC9" w:rsidTr="00012094">
        <w:trPr>
          <w:trHeight w:hRule="exact" w:val="41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094">
              <w:rPr>
                <w:rStyle w:val="20pt"/>
                <w:rFonts w:eastAsiaTheme="minorHAnsi"/>
                <w:b w:val="0"/>
              </w:rPr>
              <w:t>4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D06EC9" w:rsidRDefault="00012094" w:rsidP="00693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EC9">
              <w:rPr>
                <w:rStyle w:val="2"/>
                <w:rFonts w:eastAsiaTheme="minorHAnsi"/>
              </w:rPr>
              <w:t>Директорлар кеңесінің мүшелеріне сұратылған ақпаратты ұсынуды қамтамасыз етеді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D06EC9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094" w:rsidRPr="00D06EC9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94" w:rsidRPr="00D06EC9" w:rsidTr="00012094">
        <w:trPr>
          <w:trHeight w:hRule="exact" w:val="55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094">
              <w:rPr>
                <w:rStyle w:val="20pt"/>
                <w:rFonts w:eastAsiaTheme="minorHAnsi"/>
                <w:b w:val="0"/>
              </w:rPr>
              <w:t>5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D06EC9" w:rsidRDefault="00012094" w:rsidP="00693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EC9">
              <w:rPr>
                <w:rStyle w:val="2"/>
                <w:rFonts w:eastAsiaTheme="minorHAnsi"/>
              </w:rPr>
              <w:t>Директорлар кеңесінің мүшелеріне Директорлар кеңесінің материалдары, Директорлар кеңесінің қарауына енгізілетін құжаттардың ережелері бойынша консультация береді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D06EC9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094" w:rsidRPr="00D06EC9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94" w:rsidRPr="00D06EC9" w:rsidTr="00012094">
        <w:trPr>
          <w:trHeight w:hRule="exact" w:val="56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94">
              <w:rPr>
                <w:rStyle w:val="2"/>
                <w:rFonts w:eastAsiaTheme="minorHAnsi"/>
              </w:rPr>
              <w:t>6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D06EC9" w:rsidRDefault="00012094" w:rsidP="00693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EC9">
              <w:rPr>
                <w:rStyle w:val="2"/>
                <w:rFonts w:eastAsiaTheme="minorHAnsi"/>
              </w:rPr>
              <w:t>Директорлар кеңесінің мүшелеріне Қоғам Жарғысы, ішкі құжаттар мен үдерістер мәселелері бойынша кеңес береді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D06EC9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2094" w:rsidRPr="00D06EC9" w:rsidRDefault="00012094" w:rsidP="00693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94" w:rsidRPr="00D06EC9" w:rsidTr="00012094">
        <w:trPr>
          <w:trHeight w:hRule="exact" w:val="41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094">
              <w:rPr>
                <w:rStyle w:val="20pt"/>
                <w:rFonts w:eastAsiaTheme="minorHAnsi"/>
                <w:b w:val="0"/>
              </w:rPr>
              <w:t>7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D06EC9" w:rsidRDefault="00012094" w:rsidP="00693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EC9">
              <w:rPr>
                <w:rStyle w:val="2"/>
                <w:rFonts w:eastAsiaTheme="minorHAnsi"/>
              </w:rPr>
              <w:t>Директорлар Кеңесінің мүшелеріне күн тәртібі мен материалдарды уақтылы жібереді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D06EC9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094" w:rsidRPr="00D06EC9" w:rsidRDefault="00012094" w:rsidP="0069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94" w:rsidRPr="003163DC" w:rsidTr="00012094">
        <w:trPr>
          <w:trHeight w:hRule="exact" w:val="3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D06EC9" w:rsidRDefault="00012094" w:rsidP="00693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6EC9">
              <w:rPr>
                <w:rStyle w:val="2"/>
                <w:rFonts w:eastAsiaTheme="minorHAnsi"/>
                <w:lang w:val="kk-KZ"/>
              </w:rPr>
              <w:t>Директорлар кеңесі шешімдерінің орындалуын бақылауды қамтамасыз етеді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D06EC9" w:rsidRDefault="00012094" w:rsidP="00693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094" w:rsidRPr="00D06EC9" w:rsidRDefault="00012094" w:rsidP="00693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2094" w:rsidRPr="003163DC" w:rsidTr="00012094">
        <w:trPr>
          <w:trHeight w:hRule="exact" w:val="55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D06EC9" w:rsidRDefault="00012094" w:rsidP="00693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6EC9">
              <w:rPr>
                <w:rStyle w:val="2"/>
                <w:rFonts w:eastAsiaTheme="minorHAnsi"/>
                <w:lang w:val="kk-KZ"/>
              </w:rPr>
              <w:t>Қоғамның Директорлар кеңесі, Басқармасы және қызметкерлері арасында уақтылы ақпарат алмасуды қамтамасыз етеді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D06EC9" w:rsidRDefault="00012094" w:rsidP="00693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094" w:rsidRPr="00D06EC9" w:rsidRDefault="00012094" w:rsidP="00693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2094" w:rsidRPr="003163DC" w:rsidTr="00012094">
        <w:trPr>
          <w:trHeight w:hRule="exact" w:val="56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012094" w:rsidRDefault="00012094" w:rsidP="0069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094" w:rsidRPr="00D06EC9" w:rsidRDefault="00012094" w:rsidP="00693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6EC9">
              <w:rPr>
                <w:rStyle w:val="2"/>
                <w:rFonts w:eastAsiaTheme="minorHAnsi"/>
                <w:lang w:val="kk-KZ"/>
              </w:rPr>
              <w:t>Қоғамда корпоративтік басқару саласындағы саясат пен практиканы жетілдіруге ықпал етеді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094" w:rsidRPr="00D06EC9" w:rsidRDefault="00012094" w:rsidP="00693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094" w:rsidRPr="00D06EC9" w:rsidRDefault="00012094" w:rsidP="00693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2094" w:rsidRPr="00D06EC9" w:rsidTr="00693A79">
        <w:trPr>
          <w:trHeight w:hRule="exact" w:val="514"/>
        </w:trPr>
        <w:tc>
          <w:tcPr>
            <w:tcW w:w="14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094" w:rsidRPr="00D06EC9" w:rsidRDefault="00012094" w:rsidP="00693A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EC9">
              <w:rPr>
                <w:rStyle w:val="2"/>
                <w:rFonts w:eastAsia="Arial Unicode MS"/>
                <w:lang w:val="kk-KZ"/>
              </w:rPr>
              <w:lastRenderedPageBreak/>
              <w:t xml:space="preserve">   </w:t>
            </w:r>
            <w:r w:rsidRPr="00D06E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Балдардың орташа мәні</w:t>
            </w:r>
          </w:p>
        </w:tc>
      </w:tr>
    </w:tbl>
    <w:p w:rsidR="00012094" w:rsidRPr="000F07CA" w:rsidRDefault="00012094" w:rsidP="000120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12094" w:rsidRDefault="00012094" w:rsidP="00012094"/>
    <w:p w:rsidR="00012094" w:rsidRDefault="00012094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2094" w:rsidRDefault="00012094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2094" w:rsidRDefault="00012094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2094" w:rsidRDefault="00012094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2094" w:rsidRDefault="00012094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2094" w:rsidRDefault="00012094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2094" w:rsidRDefault="00012094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2094" w:rsidRDefault="00012094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2094" w:rsidRDefault="00012094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2094" w:rsidRDefault="00012094" w:rsidP="00BA2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12094" w:rsidSect="00012094">
      <w:headerReference w:type="default" r:id="rId9"/>
      <w:pgSz w:w="16838" w:h="11906" w:orient="landscape"/>
      <w:pgMar w:top="1701" w:right="1134" w:bottom="1134" w:left="1134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AEB" w:rsidRDefault="00701AEB" w:rsidP="00BA20DF">
      <w:pPr>
        <w:spacing w:after="0" w:line="240" w:lineRule="auto"/>
      </w:pPr>
      <w:r>
        <w:separator/>
      </w:r>
    </w:p>
  </w:endnote>
  <w:endnote w:type="continuationSeparator" w:id="0">
    <w:p w:rsidR="00701AEB" w:rsidRDefault="00701AEB" w:rsidP="00BA2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9283023"/>
      <w:docPartObj>
        <w:docPartGallery w:val="Page Numbers (Bottom of Page)"/>
        <w:docPartUnique/>
      </w:docPartObj>
    </w:sdtPr>
    <w:sdtEndPr/>
    <w:sdtContent>
      <w:p w:rsidR="00BA20DF" w:rsidRDefault="00BA20DF">
        <w:pPr>
          <w:pStyle w:val="a5"/>
          <w:jc w:val="center"/>
        </w:pPr>
        <w:r w:rsidRPr="00BA20DF">
          <w:rPr>
            <w:rFonts w:ascii="Times New Roman" w:hAnsi="Times New Roman" w:cs="Times New Roman"/>
            <w:sz w:val="24"/>
          </w:rPr>
          <w:fldChar w:fldCharType="begin"/>
        </w:r>
        <w:r w:rsidRPr="00BA20DF">
          <w:rPr>
            <w:rFonts w:ascii="Times New Roman" w:hAnsi="Times New Roman" w:cs="Times New Roman"/>
            <w:sz w:val="24"/>
          </w:rPr>
          <w:instrText>PAGE   \* MERGEFORMAT</w:instrText>
        </w:r>
        <w:r w:rsidRPr="00BA20DF">
          <w:rPr>
            <w:rFonts w:ascii="Times New Roman" w:hAnsi="Times New Roman" w:cs="Times New Roman"/>
            <w:sz w:val="24"/>
          </w:rPr>
          <w:fldChar w:fldCharType="separate"/>
        </w:r>
        <w:r w:rsidR="003163DC">
          <w:rPr>
            <w:rFonts w:ascii="Times New Roman" w:hAnsi="Times New Roman" w:cs="Times New Roman"/>
            <w:noProof/>
            <w:sz w:val="24"/>
          </w:rPr>
          <w:t>14</w:t>
        </w:r>
        <w:r w:rsidRPr="00BA20D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A20DF" w:rsidRDefault="00BA20DF">
    <w:pPr>
      <w:pStyle w:val="a5"/>
    </w:pPr>
  </w:p>
  <w:p w:rsidR="0014012F" w:rsidRDefault="001401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AEB" w:rsidRDefault="00701AEB" w:rsidP="00BA20DF">
      <w:pPr>
        <w:spacing w:after="0" w:line="240" w:lineRule="auto"/>
      </w:pPr>
      <w:r>
        <w:separator/>
      </w:r>
    </w:p>
  </w:footnote>
  <w:footnote w:type="continuationSeparator" w:id="0">
    <w:p w:rsidR="00701AEB" w:rsidRDefault="00701AEB" w:rsidP="00BA2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094" w:rsidRDefault="00012094" w:rsidP="00012094">
    <w:pPr>
      <w:pStyle w:val="a3"/>
      <w:tabs>
        <w:tab w:val="clear" w:pos="4677"/>
        <w:tab w:val="clear" w:pos="9355"/>
        <w:tab w:val="left" w:pos="937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094" w:rsidRDefault="00012094" w:rsidP="00012094">
    <w:pPr>
      <w:pStyle w:val="a3"/>
      <w:tabs>
        <w:tab w:val="clear" w:pos="4677"/>
        <w:tab w:val="clear" w:pos="9355"/>
        <w:tab w:val="left" w:pos="937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2C"/>
    <w:rsid w:val="00011315"/>
    <w:rsid w:val="00012094"/>
    <w:rsid w:val="00067C58"/>
    <w:rsid w:val="00082C6D"/>
    <w:rsid w:val="00131ADC"/>
    <w:rsid w:val="0014012F"/>
    <w:rsid w:val="00147666"/>
    <w:rsid w:val="001C3134"/>
    <w:rsid w:val="001D5261"/>
    <w:rsid w:val="00220B4E"/>
    <w:rsid w:val="00231A54"/>
    <w:rsid w:val="002377FA"/>
    <w:rsid w:val="002379B0"/>
    <w:rsid w:val="00264FD1"/>
    <w:rsid w:val="002A292E"/>
    <w:rsid w:val="002E040A"/>
    <w:rsid w:val="002F6734"/>
    <w:rsid w:val="00313542"/>
    <w:rsid w:val="003163DC"/>
    <w:rsid w:val="00323259"/>
    <w:rsid w:val="003558B4"/>
    <w:rsid w:val="0036046F"/>
    <w:rsid w:val="003604F7"/>
    <w:rsid w:val="00361C3A"/>
    <w:rsid w:val="003A6059"/>
    <w:rsid w:val="00407231"/>
    <w:rsid w:val="00447813"/>
    <w:rsid w:val="0048190E"/>
    <w:rsid w:val="004E67B0"/>
    <w:rsid w:val="005802BE"/>
    <w:rsid w:val="005B72DE"/>
    <w:rsid w:val="00623292"/>
    <w:rsid w:val="006C7BCB"/>
    <w:rsid w:val="00701AEB"/>
    <w:rsid w:val="007151F1"/>
    <w:rsid w:val="00737E44"/>
    <w:rsid w:val="007438D2"/>
    <w:rsid w:val="007F1657"/>
    <w:rsid w:val="00863FDC"/>
    <w:rsid w:val="00892832"/>
    <w:rsid w:val="00894029"/>
    <w:rsid w:val="008A78CA"/>
    <w:rsid w:val="008B7C13"/>
    <w:rsid w:val="008C1842"/>
    <w:rsid w:val="008D3D3B"/>
    <w:rsid w:val="008F7D09"/>
    <w:rsid w:val="00912705"/>
    <w:rsid w:val="0099006B"/>
    <w:rsid w:val="009D2C3E"/>
    <w:rsid w:val="009F10C2"/>
    <w:rsid w:val="00A051B5"/>
    <w:rsid w:val="00A531CE"/>
    <w:rsid w:val="00A56EDF"/>
    <w:rsid w:val="00A64140"/>
    <w:rsid w:val="00A64207"/>
    <w:rsid w:val="00A7349E"/>
    <w:rsid w:val="00AE341E"/>
    <w:rsid w:val="00B5366F"/>
    <w:rsid w:val="00BA20DF"/>
    <w:rsid w:val="00BB54B2"/>
    <w:rsid w:val="00BB67BB"/>
    <w:rsid w:val="00BB7B55"/>
    <w:rsid w:val="00BF7CDD"/>
    <w:rsid w:val="00C9361B"/>
    <w:rsid w:val="00CB3384"/>
    <w:rsid w:val="00CC102C"/>
    <w:rsid w:val="00D44664"/>
    <w:rsid w:val="00D54B65"/>
    <w:rsid w:val="00E04B5A"/>
    <w:rsid w:val="00E23A80"/>
    <w:rsid w:val="00E40834"/>
    <w:rsid w:val="00E46D68"/>
    <w:rsid w:val="00E65F34"/>
    <w:rsid w:val="00E76E53"/>
    <w:rsid w:val="00E76E58"/>
    <w:rsid w:val="00EF01C0"/>
    <w:rsid w:val="00F4469B"/>
    <w:rsid w:val="00F660EE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97C234-BC23-4B55-920E-694E91DE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20DF"/>
  </w:style>
  <w:style w:type="paragraph" w:styleId="a5">
    <w:name w:val="footer"/>
    <w:basedOn w:val="a"/>
    <w:link w:val="a6"/>
    <w:uiPriority w:val="99"/>
    <w:unhideWhenUsed/>
    <w:rsid w:val="00BA2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20DF"/>
  </w:style>
  <w:style w:type="paragraph" w:styleId="a7">
    <w:name w:val="Balloon Text"/>
    <w:basedOn w:val="a"/>
    <w:link w:val="a8"/>
    <w:uiPriority w:val="99"/>
    <w:semiHidden/>
    <w:unhideWhenUsed/>
    <w:rsid w:val="00237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79B0"/>
    <w:rPr>
      <w:rFonts w:ascii="Segoe UI" w:hAnsi="Segoe UI" w:cs="Segoe UI"/>
      <w:sz w:val="18"/>
      <w:szCs w:val="18"/>
    </w:rPr>
  </w:style>
  <w:style w:type="character" w:customStyle="1" w:styleId="3">
    <w:name w:val="Заголовок №3_"/>
    <w:basedOn w:val="a0"/>
    <w:link w:val="30"/>
    <w:rsid w:val="0001209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012094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12094"/>
    <w:rPr>
      <w:rFonts w:ascii="Times New Roman" w:eastAsia="Times New Roman" w:hAnsi="Times New Roman" w:cs="Times New Roman"/>
      <w:i/>
      <w:iCs/>
      <w:spacing w:val="-10"/>
      <w:shd w:val="clear" w:color="auto" w:fill="FFFFFF"/>
    </w:rPr>
  </w:style>
  <w:style w:type="character" w:customStyle="1" w:styleId="2">
    <w:name w:val="Основной текст (2)"/>
    <w:basedOn w:val="a0"/>
    <w:rsid w:val="00012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0120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pt">
    <w:name w:val="Основной текст (2) + Полужирный;Интервал 0 pt"/>
    <w:basedOn w:val="a0"/>
    <w:rsid w:val="00012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Заголовок №3"/>
    <w:basedOn w:val="a"/>
    <w:link w:val="3"/>
    <w:rsid w:val="00012094"/>
    <w:pPr>
      <w:widowControl w:val="0"/>
      <w:shd w:val="clear" w:color="auto" w:fill="FFFFFF"/>
      <w:spacing w:before="240" w:after="60" w:line="0" w:lineRule="atLeast"/>
      <w:jc w:val="righ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Основной текст (3)"/>
    <w:basedOn w:val="a"/>
    <w:link w:val="31"/>
    <w:rsid w:val="00012094"/>
    <w:pPr>
      <w:widowControl w:val="0"/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40">
    <w:name w:val="Основной текст (4)"/>
    <w:basedOn w:val="a"/>
    <w:link w:val="4"/>
    <w:rsid w:val="00012094"/>
    <w:pPr>
      <w:widowControl w:val="0"/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i/>
      <w:iCs/>
      <w:spacing w:val="-10"/>
    </w:rPr>
  </w:style>
  <w:style w:type="table" w:customStyle="1" w:styleId="1">
    <w:name w:val="Сетка таблицы1"/>
    <w:basedOn w:val="a1"/>
    <w:next w:val="a9"/>
    <w:uiPriority w:val="59"/>
    <w:rsid w:val="0001209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55pt0pt">
    <w:name w:val="Основной текст (4) + 5;5 pt;Полужирный;Не курсив;Интервал 0 pt"/>
    <w:basedOn w:val="4"/>
    <w:rsid w:val="0001209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a0"/>
    <w:rsid w:val="00012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basedOn w:val="a0"/>
    <w:rsid w:val="00012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2pt">
    <w:name w:val="Основной текст (4) + 12 pt"/>
    <w:basedOn w:val="4"/>
    <w:rsid w:val="00012094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12pt0">
    <w:name w:val="Основной текст (4) + 12 pt;Не курсив"/>
    <w:basedOn w:val="4"/>
    <w:rsid w:val="00012094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rsid w:val="00012094"/>
    <w:rPr>
      <w:rFonts w:ascii="Times New Roman" w:eastAsia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012094"/>
    <w:pPr>
      <w:widowControl w:val="0"/>
      <w:shd w:val="clear" w:color="auto" w:fill="FFFFFF"/>
      <w:spacing w:before="360" w:after="1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table" w:styleId="a9">
    <w:name w:val="Table Grid"/>
    <w:basedOn w:val="a1"/>
    <w:uiPriority w:val="39"/>
    <w:rsid w:val="00012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5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2CC60-0EC2-401F-BD43-E51B124E3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14</Pages>
  <Words>3367</Words>
  <Characters>19197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2021-04-02T12:52:00Z</cp:lastPrinted>
  <dcterms:created xsi:type="dcterms:W3CDTF">2021-03-31T04:55:00Z</dcterms:created>
  <dcterms:modified xsi:type="dcterms:W3CDTF">2022-02-08T12:08:00Z</dcterms:modified>
</cp:coreProperties>
</file>